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F4B2C" w14:textId="77777777" w:rsidR="008C5FAF" w:rsidRPr="008C5FAF" w:rsidRDefault="008C5FAF" w:rsidP="008C5FAF">
      <w:pPr>
        <w:spacing w:after="12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C5FAF">
        <w:rPr>
          <w:rFonts w:ascii="Times New Roman" w:hAnsi="Times New Roman" w:cs="Times New Roman"/>
          <w:b/>
          <w:sz w:val="44"/>
          <w:szCs w:val="44"/>
        </w:rPr>
        <w:t>URNA SEMPER</w:t>
      </w:r>
    </w:p>
    <w:p w14:paraId="6BC3BB76" w14:textId="77777777" w:rsidR="00AB589F" w:rsidRDefault="008C5FAF" w:rsidP="008C5FAF">
      <w:pPr>
        <w:spacing w:after="120" w:line="240" w:lineRule="auto"/>
      </w:pPr>
      <w:r w:rsidRPr="008C5FAF">
        <w:rPr>
          <w:b/>
          <w:u w:val="thick"/>
        </w:rPr>
        <w:tab/>
      </w:r>
      <w:r w:rsidRPr="008C5FAF">
        <w:rPr>
          <w:b/>
          <w:u w:val="thick"/>
        </w:rPr>
        <w:tab/>
      </w:r>
      <w:r w:rsidRPr="008C5FAF"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</w:p>
    <w:p w14:paraId="4EFB8DF6" w14:textId="77777777" w:rsidR="008C5FAF" w:rsidRPr="00151B88" w:rsidRDefault="008C5FAF" w:rsidP="004B5583">
      <w:pPr>
        <w:pStyle w:val="Body2"/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51B88">
        <w:rPr>
          <w:rFonts w:ascii="Times New Roman" w:hAnsi="Times New Roman"/>
          <w:color w:val="000000"/>
          <w:sz w:val="22"/>
          <w:szCs w:val="22"/>
        </w:rPr>
        <w:t>1234 Main Street</w:t>
      </w:r>
    </w:p>
    <w:p w14:paraId="2381E605" w14:textId="77777777" w:rsidR="008C5FAF" w:rsidRPr="00151B88" w:rsidRDefault="008C5FAF" w:rsidP="004B5583">
      <w:pPr>
        <w:pStyle w:val="Body2"/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51B88">
        <w:rPr>
          <w:rFonts w:ascii="Times New Roman" w:hAnsi="Times New Roman"/>
          <w:color w:val="000000"/>
          <w:sz w:val="22"/>
          <w:szCs w:val="22"/>
        </w:rPr>
        <w:t>Boston, MA 12345</w:t>
      </w:r>
    </w:p>
    <w:p w14:paraId="49620484" w14:textId="77777777" w:rsidR="008C5FAF" w:rsidRPr="00151B88" w:rsidRDefault="008C5FAF" w:rsidP="004B5583">
      <w:pPr>
        <w:pStyle w:val="Body2"/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51B88">
        <w:rPr>
          <w:rFonts w:ascii="Times New Roman" w:hAnsi="Times New Roman"/>
          <w:color w:val="000000"/>
          <w:sz w:val="22"/>
          <w:szCs w:val="22"/>
        </w:rPr>
        <w:t>123-456-7890</w:t>
      </w:r>
    </w:p>
    <w:p w14:paraId="5054065B" w14:textId="77777777" w:rsidR="008C5FAF" w:rsidRPr="00151B88" w:rsidRDefault="008C5FAF" w:rsidP="004B5583">
      <w:pPr>
        <w:pStyle w:val="Body2"/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51B88">
        <w:rPr>
          <w:rFonts w:ascii="Times New Roman" w:hAnsi="Times New Roman"/>
          <w:color w:val="000000"/>
          <w:sz w:val="22"/>
          <w:szCs w:val="22"/>
        </w:rPr>
        <w:t>urnasemper@gmail.com</w:t>
      </w:r>
    </w:p>
    <w:p w14:paraId="4284B90F" w14:textId="77777777" w:rsidR="008C5FAF" w:rsidRPr="00151B88" w:rsidRDefault="008C5FAF" w:rsidP="004B5583">
      <w:pPr>
        <w:pStyle w:val="Heading"/>
        <w:spacing w:before="0" w:after="0"/>
        <w:jc w:val="lef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8BC52C8" w14:textId="77777777" w:rsidR="008C5FAF" w:rsidRPr="00151B88" w:rsidRDefault="008C5FAF" w:rsidP="004B5583">
      <w:pPr>
        <w:pStyle w:val="Heading"/>
        <w:spacing w:before="0" w:after="0"/>
        <w:jc w:val="left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151B88">
        <w:rPr>
          <w:rFonts w:ascii="Times New Roman" w:hAnsi="Times New Roman" w:cs="Times New Roman"/>
          <w:b/>
          <w:bCs/>
          <w:color w:val="000000"/>
          <w:sz w:val="22"/>
          <w:szCs w:val="22"/>
        </w:rPr>
        <w:t>EDUCATION</w:t>
      </w:r>
    </w:p>
    <w:p w14:paraId="6BC0B6CB" w14:textId="77777777" w:rsidR="008C5FAF" w:rsidRPr="00151B88" w:rsidRDefault="008C5FAF" w:rsidP="004B558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5B317890" w14:textId="08BAD450" w:rsidR="008C5FAF" w:rsidRPr="00151B88" w:rsidRDefault="008C5FAF" w:rsidP="004B558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151B88">
        <w:rPr>
          <w:rFonts w:ascii="Times New Roman" w:hAnsi="Times New Roman" w:cs="Times New Roman"/>
          <w:sz w:val="22"/>
          <w:szCs w:val="22"/>
        </w:rPr>
        <w:t>PhD, History of Art, Johns Hopkins University, 2000</w:t>
      </w:r>
    </w:p>
    <w:p w14:paraId="13EB1F08" w14:textId="77777777" w:rsidR="008C5FAF" w:rsidRPr="00151B88" w:rsidRDefault="008C5FAF" w:rsidP="004B558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151B88">
        <w:rPr>
          <w:rFonts w:ascii="Times New Roman" w:hAnsi="Times New Roman" w:cs="Times New Roman"/>
          <w:sz w:val="22"/>
          <w:szCs w:val="22"/>
          <w:lang w:val="de-DE"/>
        </w:rPr>
        <w:t>Dissertation: “</w:t>
      </w:r>
      <w:r w:rsidRPr="00151B88">
        <w:rPr>
          <w:rFonts w:ascii="Times New Roman" w:hAnsi="Times New Roman" w:cs="Times New Roman"/>
          <w:sz w:val="22"/>
          <w:szCs w:val="22"/>
        </w:rPr>
        <w:t xml:space="preserve">The Reliquary as Architectural Model in 13th Century France” </w:t>
      </w:r>
    </w:p>
    <w:p w14:paraId="3E122CE7" w14:textId="77777777" w:rsidR="008C5FAF" w:rsidRPr="00151B88" w:rsidRDefault="008C5FAF" w:rsidP="004B558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151B88">
        <w:rPr>
          <w:rFonts w:ascii="Times New Roman" w:hAnsi="Times New Roman" w:cs="Times New Roman"/>
          <w:sz w:val="22"/>
          <w:szCs w:val="22"/>
        </w:rPr>
        <w:t>Advisor: Prof</w:t>
      </w:r>
      <w:r w:rsidR="00A377B7">
        <w:rPr>
          <w:rFonts w:ascii="Times New Roman" w:hAnsi="Times New Roman" w:cs="Times New Roman"/>
          <w:sz w:val="22"/>
          <w:szCs w:val="22"/>
        </w:rPr>
        <w:t>essor</w:t>
      </w:r>
      <w:r w:rsidRPr="00151B88">
        <w:rPr>
          <w:rFonts w:ascii="Times New Roman" w:hAnsi="Times New Roman" w:cs="Times New Roman"/>
          <w:sz w:val="22"/>
          <w:szCs w:val="22"/>
        </w:rPr>
        <w:t xml:space="preserve"> Hildegard Coolidge</w:t>
      </w:r>
    </w:p>
    <w:p w14:paraId="5A518032" w14:textId="77777777" w:rsidR="008C5FAF" w:rsidRPr="00151B88" w:rsidRDefault="008C5FAF" w:rsidP="004B558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03AFD5AF" w14:textId="4DE9EF37" w:rsidR="008C5FAF" w:rsidRPr="00151B88" w:rsidRDefault="008C5FAF" w:rsidP="004B558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151B88">
        <w:rPr>
          <w:rFonts w:ascii="Times New Roman" w:hAnsi="Times New Roman" w:cs="Times New Roman"/>
          <w:sz w:val="22"/>
          <w:szCs w:val="22"/>
        </w:rPr>
        <w:t xml:space="preserve">MA, History of Art, University of Texas </w:t>
      </w:r>
      <w:r w:rsidR="00B438F0">
        <w:rPr>
          <w:rFonts w:ascii="Times New Roman" w:hAnsi="Times New Roman" w:cs="Times New Roman"/>
          <w:sz w:val="22"/>
          <w:szCs w:val="22"/>
        </w:rPr>
        <w:t>at</w:t>
      </w:r>
      <w:r w:rsidRPr="00151B88">
        <w:rPr>
          <w:rFonts w:ascii="Times New Roman" w:hAnsi="Times New Roman" w:cs="Times New Roman"/>
          <w:sz w:val="22"/>
          <w:szCs w:val="22"/>
        </w:rPr>
        <w:t xml:space="preserve"> Austin, 1994</w:t>
      </w:r>
    </w:p>
    <w:p w14:paraId="0BA5540C" w14:textId="228AE474" w:rsidR="00F01502" w:rsidRDefault="00A377B7" w:rsidP="004B558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Thesis: “Power and Belief: Relics and Reliquaries in Medieval Christianity”</w:t>
      </w:r>
    </w:p>
    <w:p w14:paraId="6096100C" w14:textId="77777777" w:rsidR="00A377B7" w:rsidRDefault="00A377B7" w:rsidP="004B558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Advisor: Professor Esther Drake</w:t>
      </w:r>
    </w:p>
    <w:p w14:paraId="77F28555" w14:textId="77777777" w:rsidR="00A377B7" w:rsidRPr="00151B88" w:rsidRDefault="00A377B7" w:rsidP="004B558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2DF1FA14" w14:textId="3390CD0D" w:rsidR="008C5FAF" w:rsidRPr="00151B88" w:rsidRDefault="008C5FAF" w:rsidP="004B558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151B88">
        <w:rPr>
          <w:rFonts w:ascii="Times New Roman" w:hAnsi="Times New Roman" w:cs="Times New Roman"/>
          <w:sz w:val="22"/>
          <w:szCs w:val="22"/>
          <w:lang w:val="it-IT"/>
        </w:rPr>
        <w:t xml:space="preserve">BA, Studio Art, </w:t>
      </w:r>
      <w:r w:rsidRPr="00151B88">
        <w:rPr>
          <w:rFonts w:ascii="Times New Roman" w:hAnsi="Times New Roman" w:cs="Times New Roman"/>
          <w:sz w:val="22"/>
          <w:szCs w:val="22"/>
        </w:rPr>
        <w:t>Smith College, 1992</w:t>
      </w:r>
    </w:p>
    <w:p w14:paraId="37138FD5" w14:textId="77777777" w:rsidR="008C5FAF" w:rsidRPr="00151B88" w:rsidRDefault="008C5FAF" w:rsidP="004B558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151B88">
        <w:rPr>
          <w:rFonts w:ascii="Times New Roman" w:hAnsi="Times New Roman" w:cs="Times New Roman"/>
          <w:sz w:val="22"/>
          <w:szCs w:val="22"/>
        </w:rPr>
        <w:t>Magna Cum Laude</w:t>
      </w:r>
      <w:r w:rsidRPr="00151B88">
        <w:rPr>
          <w:rFonts w:ascii="Times New Roman" w:hAnsi="Times New Roman" w:cs="Times New Roman"/>
          <w:sz w:val="22"/>
          <w:szCs w:val="22"/>
          <w:lang w:val="it-IT"/>
        </w:rPr>
        <w:t>, Phi Beta Kappa</w:t>
      </w:r>
    </w:p>
    <w:p w14:paraId="0481AB8F" w14:textId="77777777" w:rsidR="008C5FAF" w:rsidRPr="00151B88" w:rsidRDefault="008C5FAF" w:rsidP="004B558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7D9F43DE" w14:textId="77777777" w:rsidR="008C5FAF" w:rsidRPr="00151B88" w:rsidRDefault="008C5FAF" w:rsidP="004B558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151B88">
        <w:rPr>
          <w:rFonts w:ascii="Times New Roman" w:hAnsi="Times New Roman" w:cs="Times New Roman"/>
          <w:sz w:val="22"/>
          <w:szCs w:val="22"/>
        </w:rPr>
        <w:t>Areas of Specialization: Medieval European Art and Architecture</w:t>
      </w:r>
    </w:p>
    <w:p w14:paraId="61FBA152" w14:textId="77777777" w:rsidR="008C5FAF" w:rsidRPr="00151B88" w:rsidRDefault="008C5FAF" w:rsidP="004B558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0D68A26E" w14:textId="77777777" w:rsidR="008C5FAF" w:rsidRPr="00151B88" w:rsidRDefault="008C5FAF" w:rsidP="004B5583">
      <w:pPr>
        <w:pStyle w:val="Heading"/>
        <w:spacing w:before="0" w:after="0"/>
        <w:jc w:val="left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151B8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professional </w:t>
      </w:r>
      <w:r w:rsidRPr="00151B88">
        <w:rPr>
          <w:rFonts w:ascii="Times New Roman" w:hAnsi="Times New Roman" w:cs="Times New Roman"/>
          <w:b/>
          <w:bCs/>
          <w:color w:val="000000"/>
          <w:sz w:val="22"/>
          <w:szCs w:val="22"/>
          <w:lang w:val="de-DE"/>
        </w:rPr>
        <w:t>EXPERIENCE</w:t>
      </w:r>
    </w:p>
    <w:p w14:paraId="022C0F0F" w14:textId="77777777" w:rsidR="008C5FAF" w:rsidRPr="00151B88" w:rsidRDefault="008C5FAF" w:rsidP="004B5583">
      <w:pPr>
        <w:pStyle w:val="Body2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6F4A75A8" w14:textId="77777777" w:rsidR="008C5FAF" w:rsidRPr="00151B88" w:rsidRDefault="008C5FAF" w:rsidP="004B5583">
      <w:pPr>
        <w:pStyle w:val="Subheading"/>
        <w:spacing w:before="0" w:after="0"/>
        <w:jc w:val="left"/>
        <w:rPr>
          <w:rFonts w:ascii="Times New Roman" w:hAnsi="Times New Roman" w:cs="Times New Roman"/>
          <w:b/>
          <w:caps w:val="0"/>
          <w:color w:val="000000"/>
          <w:sz w:val="22"/>
          <w:szCs w:val="22"/>
          <w:lang w:val="en-US"/>
        </w:rPr>
      </w:pPr>
      <w:r w:rsidRPr="00151B88">
        <w:rPr>
          <w:rFonts w:ascii="Times New Roman" w:hAnsi="Times New Roman" w:cs="Times New Roman"/>
          <w:b/>
          <w:caps w:val="0"/>
          <w:color w:val="000000"/>
          <w:sz w:val="22"/>
          <w:szCs w:val="22"/>
        </w:rPr>
        <w:t>Curator</w:t>
      </w:r>
      <w:r w:rsidRPr="00151B88">
        <w:rPr>
          <w:rFonts w:ascii="Times New Roman" w:hAnsi="Times New Roman" w:cs="Times New Roman"/>
          <w:b/>
          <w:caps w:val="0"/>
          <w:color w:val="000000"/>
          <w:sz w:val="22"/>
          <w:szCs w:val="22"/>
          <w:lang w:val="en-US"/>
        </w:rPr>
        <w:t xml:space="preserve"> of Medieval Art, Museum of Fine </w:t>
      </w:r>
      <w:r w:rsidRPr="00151B88">
        <w:rPr>
          <w:rFonts w:ascii="Times New Roman" w:hAnsi="Times New Roman" w:cs="Times New Roman"/>
          <w:b/>
          <w:caps w:val="0"/>
          <w:color w:val="000000"/>
          <w:sz w:val="22"/>
          <w:szCs w:val="22"/>
          <w:lang w:val="de-DE"/>
        </w:rPr>
        <w:t>Art</w:t>
      </w:r>
      <w:r w:rsidRPr="00151B88">
        <w:rPr>
          <w:rFonts w:ascii="Times New Roman" w:hAnsi="Times New Roman" w:cs="Times New Roman"/>
          <w:b/>
          <w:caps w:val="0"/>
          <w:color w:val="000000"/>
          <w:sz w:val="22"/>
          <w:szCs w:val="22"/>
          <w:lang w:val="en-US"/>
        </w:rPr>
        <w:t>s</w:t>
      </w:r>
      <w:r w:rsidRPr="00151B88">
        <w:rPr>
          <w:rFonts w:ascii="Times New Roman" w:eastAsia="Times New Roman" w:hAnsi="Times New Roman" w:cs="Times New Roman"/>
          <w:b/>
          <w:caps w:val="0"/>
          <w:color w:val="000000"/>
          <w:sz w:val="22"/>
          <w:szCs w:val="22"/>
        </w:rPr>
        <w:t xml:space="preserve">, </w:t>
      </w:r>
      <w:r w:rsidRPr="00151B88">
        <w:rPr>
          <w:rFonts w:ascii="Times New Roman" w:hAnsi="Times New Roman" w:cs="Times New Roman"/>
          <w:b/>
          <w:caps w:val="0"/>
          <w:color w:val="000000"/>
          <w:sz w:val="22"/>
          <w:szCs w:val="22"/>
          <w:lang w:val="en-US"/>
        </w:rPr>
        <w:t>Boston</w:t>
      </w:r>
      <w:r w:rsidRPr="00151B88">
        <w:rPr>
          <w:rFonts w:ascii="Times New Roman" w:hAnsi="Times New Roman" w:cs="Times New Roman"/>
          <w:b/>
          <w:caps w:val="0"/>
          <w:color w:val="000000"/>
          <w:sz w:val="22"/>
          <w:szCs w:val="22"/>
        </w:rPr>
        <w:t xml:space="preserve">, </w:t>
      </w:r>
      <w:r w:rsidRPr="00151B88">
        <w:rPr>
          <w:rFonts w:ascii="Times New Roman" w:hAnsi="Times New Roman" w:cs="Times New Roman"/>
          <w:b/>
          <w:caps w:val="0"/>
          <w:color w:val="000000"/>
          <w:sz w:val="22"/>
          <w:szCs w:val="22"/>
          <w:lang w:val="en-US"/>
        </w:rPr>
        <w:t>MA</w:t>
      </w:r>
    </w:p>
    <w:p w14:paraId="1690AB9E" w14:textId="55174077" w:rsidR="008C5FAF" w:rsidRPr="00151B88" w:rsidRDefault="008C5FAF" w:rsidP="004B5583">
      <w:pPr>
        <w:pStyle w:val="Subheading"/>
        <w:spacing w:before="0" w:after="0"/>
        <w:jc w:val="left"/>
        <w:rPr>
          <w:rFonts w:ascii="Times New Roman" w:eastAsia="Times New Roman" w:hAnsi="Times New Roman" w:cs="Times New Roman"/>
          <w:b/>
          <w:caps w:val="0"/>
          <w:color w:val="000000"/>
          <w:sz w:val="22"/>
          <w:szCs w:val="22"/>
        </w:rPr>
      </w:pPr>
      <w:r w:rsidRPr="00151B88">
        <w:rPr>
          <w:rFonts w:ascii="Times New Roman" w:hAnsi="Times New Roman" w:cs="Times New Roman"/>
          <w:b/>
          <w:caps w:val="0"/>
          <w:color w:val="000000"/>
          <w:sz w:val="22"/>
          <w:szCs w:val="22"/>
          <w:lang w:val="en-US"/>
        </w:rPr>
        <w:t>2005</w:t>
      </w:r>
      <w:r w:rsidR="00B438F0">
        <w:rPr>
          <w:rFonts w:ascii="Times New Roman" w:hAnsi="Times New Roman" w:cs="Times New Roman"/>
          <w:b/>
          <w:caps w:val="0"/>
          <w:color w:val="000000"/>
          <w:sz w:val="22"/>
          <w:szCs w:val="22"/>
          <w:lang w:val="en-US"/>
        </w:rPr>
        <w:t>–</w:t>
      </w:r>
      <w:r w:rsidRPr="00151B88">
        <w:rPr>
          <w:rFonts w:ascii="Times New Roman" w:hAnsi="Times New Roman" w:cs="Times New Roman"/>
          <w:b/>
          <w:caps w:val="0"/>
          <w:color w:val="000000"/>
          <w:sz w:val="22"/>
          <w:szCs w:val="22"/>
          <w:lang w:val="en-US"/>
        </w:rPr>
        <w:t>Present</w:t>
      </w:r>
    </w:p>
    <w:p w14:paraId="47148113" w14:textId="77777777" w:rsidR="008C5FAF" w:rsidRPr="00151B88" w:rsidRDefault="008C5FAF" w:rsidP="004B5583">
      <w:pPr>
        <w:pStyle w:val="Body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78A883F9" w14:textId="3F315A5F" w:rsidR="008C5FAF" w:rsidRPr="00151B88" w:rsidRDefault="008C5FAF" w:rsidP="004B558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151B88">
        <w:rPr>
          <w:rFonts w:ascii="Times New Roman" w:hAnsi="Times New Roman" w:cs="Times New Roman"/>
          <w:sz w:val="22"/>
          <w:szCs w:val="22"/>
        </w:rPr>
        <w:t xml:space="preserve">Responsible for the medieval collection with over 12,000 artworks. Developed and mounted three exhibitions: </w:t>
      </w:r>
      <w:r w:rsidRPr="00151B88">
        <w:rPr>
          <w:rFonts w:ascii="Times New Roman" w:hAnsi="Times New Roman" w:cs="Times New Roman"/>
          <w:i/>
          <w:iCs/>
          <w:sz w:val="22"/>
          <w:szCs w:val="22"/>
        </w:rPr>
        <w:t xml:space="preserve">Gilded Devotions: Medieval </w:t>
      </w:r>
      <w:r w:rsidR="00B438F0">
        <w:rPr>
          <w:rFonts w:ascii="Times New Roman" w:hAnsi="Times New Roman" w:cs="Times New Roman"/>
          <w:i/>
          <w:iCs/>
          <w:sz w:val="22"/>
          <w:szCs w:val="22"/>
        </w:rPr>
        <w:t>“</w:t>
      </w:r>
      <w:r w:rsidRPr="00151B88">
        <w:rPr>
          <w:rFonts w:ascii="Times New Roman" w:hAnsi="Times New Roman" w:cs="Times New Roman"/>
          <w:i/>
          <w:iCs/>
          <w:sz w:val="22"/>
          <w:szCs w:val="22"/>
        </w:rPr>
        <w:t>Books of Hours</w:t>
      </w:r>
      <w:r w:rsidR="00B438F0">
        <w:rPr>
          <w:rFonts w:ascii="Times New Roman" w:hAnsi="Times New Roman" w:cs="Times New Roman"/>
          <w:i/>
          <w:iCs/>
          <w:sz w:val="22"/>
          <w:szCs w:val="22"/>
        </w:rPr>
        <w:t>”</w:t>
      </w:r>
      <w:r w:rsidRPr="00151B88">
        <w:rPr>
          <w:rFonts w:ascii="Times New Roman" w:hAnsi="Times New Roman" w:cs="Times New Roman"/>
          <w:i/>
          <w:iCs/>
          <w:sz w:val="22"/>
          <w:szCs w:val="22"/>
        </w:rPr>
        <w:t xml:space="preserve"> from the </w:t>
      </w:r>
      <w:proofErr w:type="spellStart"/>
      <w:r w:rsidRPr="00151B88">
        <w:rPr>
          <w:rFonts w:ascii="Times New Roman" w:hAnsi="Times New Roman" w:cs="Times New Roman"/>
          <w:i/>
          <w:iCs/>
          <w:sz w:val="22"/>
          <w:szCs w:val="22"/>
        </w:rPr>
        <w:t>Bibliothèque</w:t>
      </w:r>
      <w:proofErr w:type="spellEnd"/>
      <w:r w:rsidRPr="00151B88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151B88">
        <w:rPr>
          <w:rFonts w:ascii="Times New Roman" w:hAnsi="Times New Roman" w:cs="Times New Roman"/>
          <w:i/>
          <w:iCs/>
          <w:sz w:val="22"/>
          <w:szCs w:val="22"/>
        </w:rPr>
        <w:t>Nationale</w:t>
      </w:r>
      <w:proofErr w:type="spellEnd"/>
      <w:r w:rsidRPr="00151B88">
        <w:rPr>
          <w:rFonts w:ascii="Times New Roman" w:hAnsi="Times New Roman" w:cs="Times New Roman"/>
          <w:i/>
          <w:iCs/>
          <w:sz w:val="22"/>
          <w:szCs w:val="22"/>
        </w:rPr>
        <w:t xml:space="preserve">, Paris </w:t>
      </w:r>
      <w:r w:rsidRPr="00151B88">
        <w:rPr>
          <w:rFonts w:ascii="Times New Roman" w:hAnsi="Times New Roman" w:cs="Times New Roman"/>
          <w:sz w:val="22"/>
          <w:szCs w:val="22"/>
        </w:rPr>
        <w:t xml:space="preserve">(5000 sq. feet; 74,600 visitors; $850,000 budget); </w:t>
      </w:r>
      <w:r w:rsidRPr="00151B88">
        <w:rPr>
          <w:rFonts w:ascii="Times New Roman" w:hAnsi="Times New Roman" w:cs="Times New Roman"/>
          <w:i/>
          <w:iCs/>
          <w:sz w:val="22"/>
          <w:szCs w:val="22"/>
        </w:rPr>
        <w:t xml:space="preserve">Draping the Sacred: Embroidered Altar Cloths from Medieval Spain </w:t>
      </w:r>
      <w:r w:rsidRPr="00151B88">
        <w:rPr>
          <w:rFonts w:ascii="Times New Roman" w:hAnsi="Times New Roman" w:cs="Times New Roman"/>
          <w:sz w:val="22"/>
          <w:szCs w:val="22"/>
        </w:rPr>
        <w:t xml:space="preserve">(3000 sq. feet; 62,300 visitors; $550,000 budget); </w:t>
      </w:r>
      <w:r w:rsidRPr="00151B88">
        <w:rPr>
          <w:rFonts w:ascii="Times New Roman" w:hAnsi="Times New Roman" w:cs="Times New Roman"/>
          <w:i/>
          <w:iCs/>
          <w:sz w:val="22"/>
          <w:szCs w:val="22"/>
        </w:rPr>
        <w:t>The Maltese Ivory Hoard</w:t>
      </w:r>
      <w:r w:rsidRPr="00151B88">
        <w:rPr>
          <w:rFonts w:ascii="Times New Roman" w:hAnsi="Times New Roman" w:cs="Times New Roman"/>
          <w:sz w:val="22"/>
          <w:szCs w:val="22"/>
        </w:rPr>
        <w:t xml:space="preserve"> (750 sq. feet; 12,400 visitors; $125,000</w:t>
      </w:r>
      <w:r w:rsidRPr="00151B88">
        <w:rPr>
          <w:rFonts w:ascii="Times New Roman" w:hAnsi="Times New Roman" w:cs="Times New Roman"/>
          <w:sz w:val="22"/>
          <w:szCs w:val="22"/>
          <w:lang w:val="fr-FR"/>
        </w:rPr>
        <w:t xml:space="preserve"> budget)</w:t>
      </w:r>
      <w:r w:rsidRPr="00151B88">
        <w:rPr>
          <w:rFonts w:ascii="Times New Roman" w:hAnsi="Times New Roman" w:cs="Times New Roman"/>
          <w:sz w:val="22"/>
          <w:szCs w:val="22"/>
        </w:rPr>
        <w:t>.</w:t>
      </w:r>
    </w:p>
    <w:p w14:paraId="73DBF1FF" w14:textId="77777777" w:rsidR="008C5FAF" w:rsidRPr="00151B88" w:rsidRDefault="008C5FAF" w:rsidP="004B5583">
      <w:pPr>
        <w:pStyle w:val="Subheading"/>
        <w:spacing w:before="0" w:after="0"/>
        <w:jc w:val="left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57DFBE4B" w14:textId="77777777" w:rsidR="008C5FAF" w:rsidRPr="00151B88" w:rsidRDefault="008C5FAF" w:rsidP="004B5583">
      <w:pPr>
        <w:pStyle w:val="Subheading"/>
        <w:spacing w:before="0" w:after="0"/>
        <w:jc w:val="left"/>
        <w:rPr>
          <w:rFonts w:ascii="Times New Roman" w:eastAsia="Times New Roman" w:hAnsi="Times New Roman" w:cs="Times New Roman"/>
          <w:b/>
          <w:caps w:val="0"/>
          <w:color w:val="000000"/>
          <w:sz w:val="22"/>
          <w:szCs w:val="22"/>
        </w:rPr>
      </w:pPr>
      <w:r w:rsidRPr="00151B88">
        <w:rPr>
          <w:rFonts w:ascii="Times New Roman" w:hAnsi="Times New Roman" w:cs="Times New Roman"/>
          <w:b/>
          <w:caps w:val="0"/>
          <w:color w:val="000000"/>
          <w:sz w:val="22"/>
          <w:szCs w:val="22"/>
          <w:lang w:val="en-US"/>
        </w:rPr>
        <w:t>Lecturer, Art History Department, Dickinson College, Carlisle, PA</w:t>
      </w:r>
    </w:p>
    <w:p w14:paraId="3D942A6C" w14:textId="6364C9B3" w:rsidR="008C5FAF" w:rsidRPr="00151B88" w:rsidRDefault="008C5FAF" w:rsidP="004B5583">
      <w:pPr>
        <w:pStyle w:val="Subheading"/>
        <w:spacing w:before="0" w:after="0"/>
        <w:jc w:val="left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151B88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2002</w:t>
      </w:r>
      <w:r w:rsidR="00B438F0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–</w:t>
      </w:r>
      <w:r w:rsidRPr="00151B88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2005</w:t>
      </w:r>
    </w:p>
    <w:p w14:paraId="782C4FA4" w14:textId="77777777" w:rsidR="008C5FAF" w:rsidRPr="00151B88" w:rsidRDefault="008C5FAF" w:rsidP="004B5583">
      <w:pPr>
        <w:pStyle w:val="Subheading"/>
        <w:spacing w:before="0" w:after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51B8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51B88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56F841AF" w14:textId="7498F8DF" w:rsidR="008C5FAF" w:rsidRPr="00151B88" w:rsidRDefault="008C5FAF" w:rsidP="004B5583">
      <w:pPr>
        <w:pStyle w:val="Body"/>
        <w:spacing w:after="0" w:line="240" w:lineRule="auto"/>
        <w:ind w:right="-90"/>
        <w:rPr>
          <w:rFonts w:ascii="Times New Roman" w:hAnsi="Times New Roman" w:cs="Times New Roman"/>
          <w:sz w:val="22"/>
          <w:szCs w:val="22"/>
        </w:rPr>
      </w:pPr>
      <w:r w:rsidRPr="00151B88">
        <w:rPr>
          <w:rFonts w:ascii="Times New Roman" w:hAnsi="Times New Roman" w:cs="Times New Roman"/>
          <w:sz w:val="22"/>
          <w:szCs w:val="22"/>
        </w:rPr>
        <w:t>Taught a total of five courses. Instructor of record each term. In addition to lectures</w:t>
      </w:r>
      <w:r w:rsidR="00B438F0">
        <w:rPr>
          <w:rFonts w:ascii="Times New Roman" w:hAnsi="Times New Roman" w:cs="Times New Roman"/>
          <w:sz w:val="22"/>
          <w:szCs w:val="22"/>
        </w:rPr>
        <w:t>,</w:t>
      </w:r>
      <w:r w:rsidRPr="00151B88">
        <w:rPr>
          <w:rFonts w:ascii="Times New Roman" w:hAnsi="Times New Roman" w:cs="Times New Roman"/>
          <w:sz w:val="22"/>
          <w:szCs w:val="22"/>
        </w:rPr>
        <w:t xml:space="preserve"> led weekly discussion sections, held office hours, graded exams and papers, and filed final course grades. Courses </w:t>
      </w:r>
      <w:r w:rsidR="00812011" w:rsidRPr="00151B88">
        <w:rPr>
          <w:rFonts w:ascii="Times New Roman" w:hAnsi="Times New Roman" w:cs="Times New Roman"/>
          <w:sz w:val="22"/>
          <w:szCs w:val="22"/>
        </w:rPr>
        <w:t>d</w:t>
      </w:r>
      <w:r w:rsidRPr="00151B88">
        <w:rPr>
          <w:rFonts w:ascii="Times New Roman" w:hAnsi="Times New Roman" w:cs="Times New Roman"/>
          <w:sz w:val="22"/>
          <w:szCs w:val="22"/>
        </w:rPr>
        <w:t>eveloped: Medieval Art and Architecture; The Age of Cathedrals, and Art History 101.</w:t>
      </w:r>
    </w:p>
    <w:p w14:paraId="0CFCC133" w14:textId="77777777" w:rsidR="008C5FAF" w:rsidRPr="00151B88" w:rsidRDefault="008C5FAF" w:rsidP="004B558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578C8736" w14:textId="2C9AB40A" w:rsidR="008C5FAF" w:rsidRPr="00151B88" w:rsidRDefault="008C5FAF" w:rsidP="004B5583">
      <w:pPr>
        <w:pStyle w:val="Subheading"/>
        <w:spacing w:before="0" w:after="0"/>
        <w:jc w:val="left"/>
        <w:rPr>
          <w:rFonts w:ascii="Times New Roman" w:hAnsi="Times New Roman" w:cs="Times New Roman"/>
          <w:b/>
          <w:caps w:val="0"/>
          <w:color w:val="000000"/>
          <w:sz w:val="22"/>
          <w:szCs w:val="22"/>
          <w:lang w:val="en-US"/>
        </w:rPr>
      </w:pPr>
      <w:r w:rsidRPr="00151B88">
        <w:rPr>
          <w:rFonts w:ascii="Times New Roman" w:hAnsi="Times New Roman" w:cs="Times New Roman"/>
          <w:b/>
          <w:caps w:val="0"/>
          <w:color w:val="000000"/>
          <w:sz w:val="22"/>
          <w:szCs w:val="22"/>
          <w:lang w:val="en-US"/>
        </w:rPr>
        <w:t>Curatorial Assistant, Walters Art Museum</w:t>
      </w:r>
      <w:r w:rsidRPr="00151B88">
        <w:rPr>
          <w:rFonts w:ascii="Times New Roman" w:eastAsia="Times New Roman" w:hAnsi="Times New Roman" w:cs="Times New Roman"/>
          <w:b/>
          <w:caps w:val="0"/>
          <w:color w:val="000000"/>
          <w:sz w:val="22"/>
          <w:szCs w:val="22"/>
        </w:rPr>
        <w:t xml:space="preserve">, </w:t>
      </w:r>
      <w:r w:rsidRPr="00151B88">
        <w:rPr>
          <w:rFonts w:ascii="Times New Roman" w:hAnsi="Times New Roman" w:cs="Times New Roman"/>
          <w:b/>
          <w:caps w:val="0"/>
          <w:color w:val="000000"/>
          <w:sz w:val="22"/>
          <w:szCs w:val="22"/>
          <w:lang w:val="en-US"/>
        </w:rPr>
        <w:t xml:space="preserve">Baltimore, MD </w:t>
      </w:r>
    </w:p>
    <w:p w14:paraId="452BF99C" w14:textId="45F9BF92" w:rsidR="008C5FAF" w:rsidRPr="00151B88" w:rsidRDefault="008C5FAF" w:rsidP="004B5583">
      <w:pPr>
        <w:pStyle w:val="Subheading"/>
        <w:spacing w:before="0" w:after="0"/>
        <w:jc w:val="left"/>
        <w:rPr>
          <w:rFonts w:ascii="Times New Roman" w:eastAsia="Times New Roman" w:hAnsi="Times New Roman" w:cs="Times New Roman"/>
          <w:b/>
          <w:caps w:val="0"/>
          <w:color w:val="000000"/>
          <w:sz w:val="22"/>
          <w:szCs w:val="22"/>
        </w:rPr>
      </w:pPr>
      <w:r w:rsidRPr="00151B88">
        <w:rPr>
          <w:rFonts w:ascii="Times New Roman" w:hAnsi="Times New Roman" w:cs="Times New Roman"/>
          <w:b/>
          <w:caps w:val="0"/>
          <w:color w:val="000000"/>
          <w:sz w:val="22"/>
          <w:szCs w:val="22"/>
          <w:lang w:val="en-US"/>
        </w:rPr>
        <w:t>2000</w:t>
      </w:r>
      <w:r w:rsidR="00B438F0">
        <w:rPr>
          <w:rFonts w:ascii="Times New Roman" w:hAnsi="Times New Roman" w:cs="Times New Roman"/>
          <w:b/>
          <w:caps w:val="0"/>
          <w:color w:val="000000"/>
          <w:sz w:val="22"/>
          <w:szCs w:val="22"/>
          <w:lang w:val="en-US"/>
        </w:rPr>
        <w:t>–</w:t>
      </w:r>
      <w:r w:rsidRPr="00151B88">
        <w:rPr>
          <w:rFonts w:ascii="Times New Roman" w:hAnsi="Times New Roman" w:cs="Times New Roman"/>
          <w:b/>
          <w:caps w:val="0"/>
          <w:color w:val="000000"/>
          <w:sz w:val="22"/>
          <w:szCs w:val="22"/>
          <w:lang w:val="en-US"/>
        </w:rPr>
        <w:t>2002</w:t>
      </w:r>
    </w:p>
    <w:p w14:paraId="4313AB17" w14:textId="77777777" w:rsidR="008C5FAF" w:rsidRPr="00151B88" w:rsidRDefault="008C5FAF" w:rsidP="004B5583">
      <w:pPr>
        <w:pStyle w:val="Body2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64976DE4" w14:textId="19371903" w:rsidR="008C5FAF" w:rsidRPr="00151B88" w:rsidRDefault="008C5FAF" w:rsidP="004B558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151B88">
        <w:rPr>
          <w:rFonts w:ascii="Times New Roman" w:hAnsi="Times New Roman" w:cs="Times New Roman"/>
          <w:sz w:val="22"/>
          <w:szCs w:val="22"/>
        </w:rPr>
        <w:t>Conducted research on objects for exhibitions and the permanent collection. Wrote grant proposals and secured $</w:t>
      </w:r>
      <w:r w:rsidR="004B5583" w:rsidRPr="00151B88">
        <w:rPr>
          <w:rFonts w:ascii="Times New Roman" w:hAnsi="Times New Roman" w:cs="Times New Roman"/>
          <w:sz w:val="22"/>
          <w:szCs w:val="22"/>
        </w:rPr>
        <w:t>5</w:t>
      </w:r>
      <w:r w:rsidR="00B438F0">
        <w:rPr>
          <w:rFonts w:ascii="Times New Roman" w:hAnsi="Times New Roman" w:cs="Times New Roman"/>
          <w:sz w:val="22"/>
          <w:szCs w:val="22"/>
        </w:rPr>
        <w:t>,000 in</w:t>
      </w:r>
      <w:r w:rsidR="004B5583" w:rsidRPr="00151B88">
        <w:rPr>
          <w:rFonts w:ascii="Times New Roman" w:hAnsi="Times New Roman" w:cs="Times New Roman"/>
          <w:sz w:val="22"/>
          <w:szCs w:val="22"/>
        </w:rPr>
        <w:t xml:space="preserve"> funding</w:t>
      </w:r>
      <w:r w:rsidRPr="00151B88">
        <w:rPr>
          <w:rFonts w:ascii="Times New Roman" w:hAnsi="Times New Roman" w:cs="Times New Roman"/>
          <w:sz w:val="22"/>
          <w:szCs w:val="22"/>
        </w:rPr>
        <w:t xml:space="preserve"> for docent training program. Coordinated training program </w:t>
      </w:r>
      <w:r w:rsidR="004B5583" w:rsidRPr="00151B88">
        <w:rPr>
          <w:rFonts w:ascii="Times New Roman" w:hAnsi="Times New Roman" w:cs="Times New Roman"/>
          <w:sz w:val="22"/>
          <w:szCs w:val="22"/>
        </w:rPr>
        <w:t>for</w:t>
      </w:r>
      <w:r w:rsidRPr="00151B88">
        <w:rPr>
          <w:rFonts w:ascii="Times New Roman" w:hAnsi="Times New Roman" w:cs="Times New Roman"/>
          <w:sz w:val="22"/>
          <w:szCs w:val="22"/>
        </w:rPr>
        <w:t xml:space="preserve"> 45 docents</w:t>
      </w:r>
      <w:r w:rsidR="004E79EB" w:rsidRPr="00151B88">
        <w:rPr>
          <w:rFonts w:ascii="Times New Roman" w:hAnsi="Times New Roman" w:cs="Times New Roman"/>
          <w:sz w:val="22"/>
          <w:szCs w:val="22"/>
        </w:rPr>
        <w:t xml:space="preserve"> to develop gallery talks on the permanent collection</w:t>
      </w:r>
      <w:r w:rsidRPr="00151B88">
        <w:rPr>
          <w:rFonts w:ascii="Times New Roman" w:hAnsi="Times New Roman" w:cs="Times New Roman"/>
          <w:sz w:val="22"/>
          <w:szCs w:val="22"/>
        </w:rPr>
        <w:t>.</w:t>
      </w:r>
    </w:p>
    <w:p w14:paraId="205FAA2F" w14:textId="77777777" w:rsidR="008C5FAF" w:rsidRPr="00151B88" w:rsidRDefault="008C5FAF" w:rsidP="004B558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11108533" w14:textId="77777777" w:rsidR="00151B88" w:rsidRDefault="00151B88" w:rsidP="004B5583">
      <w:pPr>
        <w:pStyle w:val="Heading"/>
        <w:spacing w:before="0" w:after="0"/>
        <w:jc w:val="lef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41D2AAE0" w14:textId="77777777" w:rsidR="00151B88" w:rsidRDefault="00151B88" w:rsidP="004B5583">
      <w:pPr>
        <w:pStyle w:val="Heading"/>
        <w:spacing w:before="0" w:after="0"/>
        <w:jc w:val="lef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5D9A25B0" w14:textId="6DF40DB7" w:rsidR="008C5FAF" w:rsidRPr="00151B88" w:rsidRDefault="00CB7BC7" w:rsidP="004B5583">
      <w:pPr>
        <w:pStyle w:val="Heading"/>
        <w:spacing w:before="0" w:after="0"/>
        <w:jc w:val="left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>S</w:t>
      </w:r>
      <w:r w:rsidR="008C5FAF" w:rsidRPr="00151B88">
        <w:rPr>
          <w:rFonts w:ascii="Times New Roman" w:hAnsi="Times New Roman" w:cs="Times New Roman"/>
          <w:b/>
          <w:bCs/>
          <w:color w:val="000000"/>
          <w:sz w:val="22"/>
          <w:szCs w:val="22"/>
        </w:rPr>
        <w:t>cholarly and Professional Publications</w:t>
      </w:r>
    </w:p>
    <w:p w14:paraId="7DA4B7D0" w14:textId="77777777" w:rsidR="004B5583" w:rsidRPr="00151B88" w:rsidRDefault="004B5583" w:rsidP="004B5583">
      <w:pPr>
        <w:pStyle w:val="Body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332C8F77" w14:textId="77777777" w:rsidR="004B5583" w:rsidRPr="00151B88" w:rsidRDefault="008C1D5D" w:rsidP="004B5583">
      <w:pPr>
        <w:pStyle w:val="Body"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Books</w:t>
      </w:r>
    </w:p>
    <w:p w14:paraId="43B38CC5" w14:textId="77777777" w:rsidR="008C5FAF" w:rsidRPr="00151B88" w:rsidRDefault="008C5FAF" w:rsidP="004B558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151B88">
        <w:rPr>
          <w:rFonts w:ascii="Times New Roman" w:hAnsi="Times New Roman" w:cs="Times New Roman"/>
          <w:sz w:val="22"/>
          <w:szCs w:val="22"/>
        </w:rPr>
        <w:t xml:space="preserve">Semper, </w:t>
      </w:r>
      <w:proofErr w:type="spellStart"/>
      <w:r w:rsidRPr="00151B88">
        <w:rPr>
          <w:rFonts w:ascii="Times New Roman" w:hAnsi="Times New Roman" w:cs="Times New Roman"/>
          <w:sz w:val="22"/>
          <w:szCs w:val="22"/>
        </w:rPr>
        <w:t>Urna</w:t>
      </w:r>
      <w:proofErr w:type="spellEnd"/>
      <w:r w:rsidRPr="00151B88">
        <w:rPr>
          <w:rFonts w:ascii="Times New Roman" w:hAnsi="Times New Roman" w:cs="Times New Roman"/>
          <w:sz w:val="22"/>
          <w:szCs w:val="22"/>
        </w:rPr>
        <w:t xml:space="preserve">. </w:t>
      </w:r>
      <w:r w:rsidRPr="00151B88">
        <w:rPr>
          <w:rFonts w:ascii="Times New Roman" w:hAnsi="Times New Roman" w:cs="Times New Roman"/>
          <w:i/>
          <w:iCs/>
          <w:sz w:val="22"/>
          <w:szCs w:val="22"/>
        </w:rPr>
        <w:t>The Reliquary as Architectural Model in 13th Century France</w:t>
      </w:r>
      <w:r w:rsidRPr="00151B88">
        <w:rPr>
          <w:rFonts w:ascii="Times New Roman" w:hAnsi="Times New Roman" w:cs="Times New Roman"/>
          <w:sz w:val="22"/>
          <w:szCs w:val="22"/>
        </w:rPr>
        <w:t>. Charlottesville, VA: University of Virginia Press, 2002.</w:t>
      </w:r>
    </w:p>
    <w:p w14:paraId="5A2C2E5E" w14:textId="77777777" w:rsidR="008C5FAF" w:rsidRPr="00151B88" w:rsidRDefault="008C5FAF" w:rsidP="004B558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6BFBACF4" w14:textId="77777777" w:rsidR="008C5FAF" w:rsidRPr="00151B88" w:rsidRDefault="004B5583" w:rsidP="004B5583">
      <w:pPr>
        <w:pStyle w:val="Subheading"/>
        <w:spacing w:before="0" w:after="0"/>
        <w:jc w:val="left"/>
        <w:rPr>
          <w:rFonts w:ascii="Times New Roman" w:eastAsia="Times New Roman" w:hAnsi="Times New Roman" w:cs="Times New Roman"/>
          <w:b/>
          <w:caps w:val="0"/>
          <w:color w:val="000000"/>
          <w:sz w:val="22"/>
          <w:szCs w:val="22"/>
        </w:rPr>
      </w:pPr>
      <w:r w:rsidRPr="00151B88">
        <w:rPr>
          <w:rFonts w:ascii="Times New Roman" w:eastAsia="Times New Roman" w:hAnsi="Times New Roman" w:cs="Times New Roman"/>
          <w:b/>
          <w:caps w:val="0"/>
          <w:color w:val="000000"/>
          <w:sz w:val="22"/>
          <w:szCs w:val="22"/>
        </w:rPr>
        <w:t>Articles</w:t>
      </w:r>
    </w:p>
    <w:p w14:paraId="404D216D" w14:textId="39AB3BD1" w:rsidR="008C5FAF" w:rsidRPr="00151B88" w:rsidRDefault="008C5FAF" w:rsidP="004B558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151B88">
        <w:rPr>
          <w:rFonts w:ascii="Times New Roman" w:hAnsi="Times New Roman" w:cs="Times New Roman"/>
          <w:sz w:val="22"/>
          <w:szCs w:val="22"/>
        </w:rPr>
        <w:t xml:space="preserve">Semper, </w:t>
      </w:r>
      <w:proofErr w:type="spellStart"/>
      <w:r w:rsidRPr="00151B88">
        <w:rPr>
          <w:rFonts w:ascii="Times New Roman" w:hAnsi="Times New Roman" w:cs="Times New Roman"/>
          <w:sz w:val="22"/>
          <w:szCs w:val="22"/>
        </w:rPr>
        <w:t>Urna</w:t>
      </w:r>
      <w:proofErr w:type="spellEnd"/>
      <w:r w:rsidRPr="00151B88">
        <w:rPr>
          <w:rFonts w:ascii="Times New Roman" w:hAnsi="Times New Roman" w:cs="Times New Roman"/>
          <w:sz w:val="22"/>
          <w:szCs w:val="22"/>
        </w:rPr>
        <w:t>. “A Newly</w:t>
      </w:r>
      <w:r w:rsidR="006805B0">
        <w:rPr>
          <w:rFonts w:ascii="Times New Roman" w:hAnsi="Times New Roman" w:cs="Times New Roman"/>
          <w:sz w:val="22"/>
          <w:szCs w:val="22"/>
        </w:rPr>
        <w:t xml:space="preserve"> </w:t>
      </w:r>
      <w:r w:rsidRPr="00151B88">
        <w:rPr>
          <w:rFonts w:ascii="Times New Roman" w:hAnsi="Times New Roman" w:cs="Times New Roman"/>
          <w:sz w:val="22"/>
          <w:szCs w:val="22"/>
        </w:rPr>
        <w:t xml:space="preserve">Discovered Book of Hours from the Court of Louis XIV.” </w:t>
      </w:r>
      <w:r w:rsidRPr="00151B88">
        <w:rPr>
          <w:rFonts w:ascii="Times New Roman" w:hAnsi="Times New Roman" w:cs="Times New Roman"/>
          <w:i/>
          <w:iCs/>
          <w:sz w:val="22"/>
          <w:szCs w:val="22"/>
        </w:rPr>
        <w:t>The Art</w:t>
      </w:r>
      <w:r w:rsidRPr="00151B88">
        <w:rPr>
          <w:rFonts w:ascii="Times New Roman" w:hAnsi="Times New Roman" w:cs="Times New Roman"/>
          <w:sz w:val="22"/>
          <w:szCs w:val="22"/>
        </w:rPr>
        <w:t xml:space="preserve"> </w:t>
      </w:r>
      <w:r w:rsidRPr="00151B88">
        <w:rPr>
          <w:rFonts w:ascii="Times New Roman" w:hAnsi="Times New Roman" w:cs="Times New Roman"/>
          <w:i/>
          <w:iCs/>
          <w:sz w:val="22"/>
          <w:szCs w:val="22"/>
        </w:rPr>
        <w:t>Bulletin</w:t>
      </w:r>
      <w:r w:rsidRPr="00151B88">
        <w:rPr>
          <w:rFonts w:ascii="Times New Roman" w:hAnsi="Times New Roman" w:cs="Times New Roman"/>
          <w:sz w:val="22"/>
          <w:szCs w:val="22"/>
        </w:rPr>
        <w:t xml:space="preserve"> 132</w:t>
      </w:r>
      <w:r w:rsidR="00B438F0">
        <w:rPr>
          <w:rFonts w:ascii="Times New Roman" w:hAnsi="Times New Roman" w:cs="Times New Roman"/>
          <w:sz w:val="22"/>
          <w:szCs w:val="22"/>
        </w:rPr>
        <w:t xml:space="preserve">, vol. </w:t>
      </w:r>
      <w:r w:rsidRPr="00151B88">
        <w:rPr>
          <w:rFonts w:ascii="Times New Roman" w:hAnsi="Times New Roman" w:cs="Times New Roman"/>
          <w:sz w:val="22"/>
          <w:szCs w:val="22"/>
        </w:rPr>
        <w:t>4 (2014): 212</w:t>
      </w:r>
      <w:r w:rsidR="00B438F0">
        <w:rPr>
          <w:rFonts w:ascii="Times New Roman" w:hAnsi="Times New Roman" w:cs="Times New Roman"/>
          <w:sz w:val="22"/>
          <w:szCs w:val="22"/>
        </w:rPr>
        <w:t>–</w:t>
      </w:r>
      <w:r w:rsidRPr="00151B88">
        <w:rPr>
          <w:rFonts w:ascii="Times New Roman" w:hAnsi="Times New Roman" w:cs="Times New Roman"/>
          <w:sz w:val="22"/>
          <w:szCs w:val="22"/>
        </w:rPr>
        <w:t>32.</w:t>
      </w:r>
    </w:p>
    <w:p w14:paraId="6A082444" w14:textId="77777777" w:rsidR="004B5583" w:rsidRPr="00151B88" w:rsidRDefault="004B5583" w:rsidP="004B5583">
      <w:pPr>
        <w:pStyle w:val="Body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55644474" w14:textId="3D4AF464" w:rsidR="008C5FAF" w:rsidRPr="00151B88" w:rsidRDefault="008C5FAF" w:rsidP="004B558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151B88">
        <w:rPr>
          <w:rFonts w:ascii="Times New Roman" w:hAnsi="Times New Roman" w:cs="Times New Roman"/>
          <w:sz w:val="22"/>
          <w:szCs w:val="22"/>
        </w:rPr>
        <w:t xml:space="preserve">Semper, </w:t>
      </w:r>
      <w:proofErr w:type="spellStart"/>
      <w:r w:rsidRPr="00151B88">
        <w:rPr>
          <w:rFonts w:ascii="Times New Roman" w:hAnsi="Times New Roman" w:cs="Times New Roman"/>
          <w:sz w:val="22"/>
          <w:szCs w:val="22"/>
        </w:rPr>
        <w:t>Urna</w:t>
      </w:r>
      <w:proofErr w:type="spellEnd"/>
      <w:r w:rsidRPr="00151B88">
        <w:rPr>
          <w:rFonts w:ascii="Times New Roman" w:hAnsi="Times New Roman" w:cs="Times New Roman"/>
          <w:sz w:val="22"/>
          <w:szCs w:val="22"/>
        </w:rPr>
        <w:t>. “E</w:t>
      </w:r>
      <w:r w:rsidRPr="00151B88">
        <w:rPr>
          <w:rFonts w:ascii="Times New Roman" w:hAnsi="Times New Roman" w:cs="Times New Roman"/>
          <w:sz w:val="22"/>
          <w:szCs w:val="22"/>
          <w:lang w:val="pt-PT"/>
        </w:rPr>
        <w:t>mbroider</w:t>
      </w:r>
      <w:r w:rsidRPr="00151B88">
        <w:rPr>
          <w:rFonts w:ascii="Times New Roman" w:hAnsi="Times New Roman" w:cs="Times New Roman"/>
          <w:sz w:val="22"/>
          <w:szCs w:val="22"/>
        </w:rPr>
        <w:t>y Guilds in</w:t>
      </w:r>
      <w:r w:rsidRPr="00151B88">
        <w:rPr>
          <w:rFonts w:ascii="Times New Roman" w:hAnsi="Times New Roman" w:cs="Times New Roman"/>
          <w:sz w:val="22"/>
          <w:szCs w:val="22"/>
          <w:lang w:val="pt-PT"/>
        </w:rPr>
        <w:t xml:space="preserve"> Medieval Spain</w:t>
      </w:r>
      <w:r w:rsidRPr="00151B88">
        <w:rPr>
          <w:rFonts w:ascii="Times New Roman" w:hAnsi="Times New Roman" w:cs="Times New Roman"/>
          <w:sz w:val="22"/>
          <w:szCs w:val="22"/>
        </w:rPr>
        <w:t>.”</w:t>
      </w:r>
      <w:r w:rsidRPr="00151B88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151B88">
        <w:rPr>
          <w:rFonts w:ascii="Times New Roman" w:hAnsi="Times New Roman" w:cs="Times New Roman"/>
          <w:i/>
          <w:iCs/>
          <w:sz w:val="22"/>
          <w:szCs w:val="22"/>
        </w:rPr>
        <w:t>Gesta</w:t>
      </w:r>
      <w:proofErr w:type="spellEnd"/>
      <w:r w:rsidRPr="00151B88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151B88">
        <w:rPr>
          <w:rFonts w:ascii="Times New Roman" w:hAnsi="Times New Roman" w:cs="Times New Roman"/>
          <w:sz w:val="22"/>
          <w:szCs w:val="22"/>
        </w:rPr>
        <w:t>52</w:t>
      </w:r>
      <w:r w:rsidR="00B438F0">
        <w:rPr>
          <w:rFonts w:ascii="Times New Roman" w:hAnsi="Times New Roman" w:cs="Times New Roman"/>
          <w:sz w:val="22"/>
          <w:szCs w:val="22"/>
        </w:rPr>
        <w:t xml:space="preserve">, vol. </w:t>
      </w:r>
      <w:r w:rsidRPr="00151B88">
        <w:rPr>
          <w:rFonts w:ascii="Times New Roman" w:hAnsi="Times New Roman" w:cs="Times New Roman"/>
          <w:sz w:val="22"/>
          <w:szCs w:val="22"/>
        </w:rPr>
        <w:t>6 (2010): 42</w:t>
      </w:r>
      <w:r w:rsidR="00B438F0">
        <w:rPr>
          <w:rFonts w:ascii="Times New Roman" w:hAnsi="Times New Roman" w:cs="Times New Roman"/>
          <w:sz w:val="22"/>
          <w:szCs w:val="22"/>
        </w:rPr>
        <w:t>–</w:t>
      </w:r>
      <w:r w:rsidRPr="00151B88">
        <w:rPr>
          <w:rFonts w:ascii="Times New Roman" w:hAnsi="Times New Roman" w:cs="Times New Roman"/>
          <w:sz w:val="22"/>
          <w:szCs w:val="22"/>
        </w:rPr>
        <w:t>86.</w:t>
      </w:r>
    </w:p>
    <w:p w14:paraId="02A30ABC" w14:textId="77777777" w:rsidR="004B5583" w:rsidRPr="00151B88" w:rsidRDefault="004B5583" w:rsidP="004B5583">
      <w:pPr>
        <w:pStyle w:val="Body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43DF73B0" w14:textId="7F8E7179" w:rsidR="008C5FAF" w:rsidRPr="00151B88" w:rsidRDefault="008C5FAF" w:rsidP="004B558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151B88">
        <w:rPr>
          <w:rFonts w:ascii="Times New Roman" w:hAnsi="Times New Roman" w:cs="Times New Roman"/>
          <w:sz w:val="22"/>
          <w:szCs w:val="22"/>
        </w:rPr>
        <w:t xml:space="preserve">Semper, </w:t>
      </w:r>
      <w:proofErr w:type="spellStart"/>
      <w:r w:rsidRPr="00151B88">
        <w:rPr>
          <w:rFonts w:ascii="Times New Roman" w:hAnsi="Times New Roman" w:cs="Times New Roman"/>
          <w:sz w:val="22"/>
          <w:szCs w:val="22"/>
        </w:rPr>
        <w:t>Urna</w:t>
      </w:r>
      <w:proofErr w:type="spellEnd"/>
      <w:r w:rsidRPr="00151B88">
        <w:rPr>
          <w:rFonts w:ascii="Times New Roman" w:hAnsi="Times New Roman" w:cs="Times New Roman"/>
          <w:sz w:val="22"/>
          <w:szCs w:val="22"/>
        </w:rPr>
        <w:t xml:space="preserve">. “A Sicilian Ivory Hoard from Malta.” In </w:t>
      </w:r>
      <w:r w:rsidRPr="00151B88">
        <w:rPr>
          <w:rFonts w:ascii="Times New Roman" w:hAnsi="Times New Roman" w:cs="Times New Roman"/>
          <w:i/>
          <w:iCs/>
          <w:sz w:val="22"/>
          <w:szCs w:val="22"/>
        </w:rPr>
        <w:t xml:space="preserve">Dumbarton Oaks Papers: Trade in the Medieval Mediterranean, </w:t>
      </w:r>
      <w:r w:rsidRPr="00151B88">
        <w:rPr>
          <w:rFonts w:ascii="Times New Roman" w:hAnsi="Times New Roman" w:cs="Times New Roman"/>
          <w:sz w:val="22"/>
          <w:szCs w:val="22"/>
        </w:rPr>
        <w:t>ed. Franklin Edwards.</w:t>
      </w:r>
      <w:r w:rsidRPr="00151B88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151B88">
        <w:rPr>
          <w:rFonts w:ascii="Times New Roman" w:hAnsi="Times New Roman" w:cs="Times New Roman"/>
          <w:sz w:val="22"/>
          <w:szCs w:val="22"/>
        </w:rPr>
        <w:t>(Washington, DC: Dumbarton Oaks, 2006), 82</w:t>
      </w:r>
      <w:r w:rsidR="00B438F0">
        <w:rPr>
          <w:rFonts w:ascii="Times New Roman" w:hAnsi="Times New Roman" w:cs="Times New Roman"/>
          <w:sz w:val="22"/>
          <w:szCs w:val="22"/>
        </w:rPr>
        <w:t>–</w:t>
      </w:r>
      <w:r w:rsidRPr="00151B88">
        <w:rPr>
          <w:rFonts w:ascii="Times New Roman" w:hAnsi="Times New Roman" w:cs="Times New Roman"/>
          <w:sz w:val="22"/>
          <w:szCs w:val="22"/>
        </w:rPr>
        <w:t>104.</w:t>
      </w:r>
    </w:p>
    <w:p w14:paraId="6E65F2EA" w14:textId="77777777" w:rsidR="004B5583" w:rsidRPr="00151B88" w:rsidRDefault="004B5583" w:rsidP="004B5583">
      <w:pPr>
        <w:pStyle w:val="Subheading"/>
        <w:spacing w:before="0" w:after="0"/>
        <w:jc w:val="left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5824F2E4" w14:textId="77777777" w:rsidR="008C5FAF" w:rsidRPr="00151B88" w:rsidRDefault="004B5583" w:rsidP="004B5583">
      <w:pPr>
        <w:pStyle w:val="Subheading"/>
        <w:spacing w:before="0" w:after="0"/>
        <w:jc w:val="left"/>
        <w:rPr>
          <w:rFonts w:ascii="Times New Roman" w:hAnsi="Times New Roman" w:cs="Times New Roman"/>
          <w:b/>
          <w:caps w:val="0"/>
          <w:color w:val="000000"/>
          <w:sz w:val="22"/>
          <w:szCs w:val="22"/>
          <w:lang w:val="en-US"/>
        </w:rPr>
      </w:pPr>
      <w:r w:rsidRPr="00151B88">
        <w:rPr>
          <w:rFonts w:ascii="Times New Roman" w:hAnsi="Times New Roman" w:cs="Times New Roman"/>
          <w:b/>
          <w:caps w:val="0"/>
          <w:color w:val="000000"/>
          <w:sz w:val="22"/>
          <w:szCs w:val="22"/>
          <w:lang w:val="en-US"/>
        </w:rPr>
        <w:t>E</w:t>
      </w:r>
      <w:r w:rsidR="008C5FAF" w:rsidRPr="00151B88">
        <w:rPr>
          <w:rFonts w:ascii="Times New Roman" w:hAnsi="Times New Roman" w:cs="Times New Roman"/>
          <w:b/>
          <w:caps w:val="0"/>
          <w:color w:val="000000"/>
          <w:sz w:val="22"/>
          <w:szCs w:val="22"/>
          <w:lang w:val="en-US"/>
        </w:rPr>
        <w:t>xhibition</w:t>
      </w:r>
      <w:r w:rsidRPr="00151B88">
        <w:rPr>
          <w:rFonts w:ascii="Times New Roman" w:hAnsi="Times New Roman" w:cs="Times New Roman"/>
          <w:b/>
          <w:caps w:val="0"/>
          <w:color w:val="000000"/>
          <w:sz w:val="22"/>
          <w:szCs w:val="22"/>
          <w:lang w:val="en-US"/>
        </w:rPr>
        <w:t xml:space="preserve"> C</w:t>
      </w:r>
      <w:r w:rsidR="008C5FAF" w:rsidRPr="00151B88">
        <w:rPr>
          <w:rFonts w:ascii="Times New Roman" w:hAnsi="Times New Roman" w:cs="Times New Roman"/>
          <w:b/>
          <w:caps w:val="0"/>
          <w:color w:val="000000"/>
          <w:sz w:val="22"/>
          <w:szCs w:val="22"/>
          <w:lang w:val="en-US"/>
        </w:rPr>
        <w:t>atalogue</w:t>
      </w:r>
      <w:r w:rsidRPr="00151B88">
        <w:rPr>
          <w:rFonts w:ascii="Times New Roman" w:hAnsi="Times New Roman" w:cs="Times New Roman"/>
          <w:b/>
          <w:caps w:val="0"/>
          <w:color w:val="000000"/>
          <w:sz w:val="22"/>
          <w:szCs w:val="22"/>
          <w:lang w:val="en-US"/>
        </w:rPr>
        <w:t>s</w:t>
      </w:r>
      <w:r w:rsidR="008C5FAF" w:rsidRPr="00151B88">
        <w:rPr>
          <w:rFonts w:ascii="Times New Roman" w:hAnsi="Times New Roman" w:cs="Times New Roman"/>
          <w:b/>
          <w:caps w:val="0"/>
          <w:color w:val="000000"/>
          <w:sz w:val="22"/>
          <w:szCs w:val="22"/>
          <w:lang w:val="en-US"/>
        </w:rPr>
        <w:t xml:space="preserve"> </w:t>
      </w:r>
    </w:p>
    <w:p w14:paraId="0316BE6A" w14:textId="32113C78" w:rsidR="008C5FAF" w:rsidRPr="00151B88" w:rsidRDefault="008C5FAF" w:rsidP="004B558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151B88">
        <w:rPr>
          <w:rFonts w:ascii="Times New Roman" w:hAnsi="Times New Roman" w:cs="Times New Roman"/>
          <w:sz w:val="22"/>
          <w:szCs w:val="22"/>
        </w:rPr>
        <w:t xml:space="preserve">Semper, </w:t>
      </w:r>
      <w:proofErr w:type="spellStart"/>
      <w:r w:rsidRPr="00151B88">
        <w:rPr>
          <w:rFonts w:ascii="Times New Roman" w:hAnsi="Times New Roman" w:cs="Times New Roman"/>
          <w:sz w:val="22"/>
          <w:szCs w:val="22"/>
        </w:rPr>
        <w:t>Urna</w:t>
      </w:r>
      <w:proofErr w:type="spellEnd"/>
      <w:r w:rsidRPr="00151B88">
        <w:rPr>
          <w:rFonts w:ascii="Times New Roman" w:hAnsi="Times New Roman" w:cs="Times New Roman"/>
          <w:sz w:val="22"/>
          <w:szCs w:val="22"/>
        </w:rPr>
        <w:t xml:space="preserve"> and Alice du </w:t>
      </w:r>
      <w:proofErr w:type="spellStart"/>
      <w:r w:rsidRPr="00151B88">
        <w:rPr>
          <w:rFonts w:ascii="Times New Roman" w:hAnsi="Times New Roman" w:cs="Times New Roman"/>
          <w:sz w:val="22"/>
          <w:szCs w:val="22"/>
        </w:rPr>
        <w:t>Pré</w:t>
      </w:r>
      <w:proofErr w:type="spellEnd"/>
      <w:r w:rsidRPr="00151B88">
        <w:rPr>
          <w:rFonts w:ascii="Times New Roman" w:hAnsi="Times New Roman" w:cs="Times New Roman"/>
          <w:sz w:val="22"/>
          <w:szCs w:val="22"/>
        </w:rPr>
        <w:t xml:space="preserve">, eds. </w:t>
      </w:r>
      <w:r w:rsidRPr="00151B88">
        <w:rPr>
          <w:rFonts w:ascii="Times New Roman" w:hAnsi="Times New Roman" w:cs="Times New Roman"/>
          <w:i/>
          <w:iCs/>
          <w:sz w:val="22"/>
          <w:szCs w:val="22"/>
        </w:rPr>
        <w:t xml:space="preserve">Gilded Devotions: Medieval </w:t>
      </w:r>
      <w:r w:rsidR="00B438F0">
        <w:rPr>
          <w:rFonts w:ascii="Times New Roman" w:hAnsi="Times New Roman" w:cs="Times New Roman"/>
          <w:i/>
          <w:iCs/>
          <w:sz w:val="22"/>
          <w:szCs w:val="22"/>
        </w:rPr>
        <w:t>“</w:t>
      </w:r>
      <w:r w:rsidRPr="00151B88">
        <w:rPr>
          <w:rFonts w:ascii="Times New Roman" w:hAnsi="Times New Roman" w:cs="Times New Roman"/>
          <w:i/>
          <w:iCs/>
          <w:sz w:val="22"/>
          <w:szCs w:val="22"/>
        </w:rPr>
        <w:t>Books of Hours</w:t>
      </w:r>
      <w:r w:rsidR="00B438F0">
        <w:rPr>
          <w:rFonts w:ascii="Times New Roman" w:hAnsi="Times New Roman" w:cs="Times New Roman"/>
          <w:i/>
          <w:iCs/>
          <w:sz w:val="22"/>
          <w:szCs w:val="22"/>
        </w:rPr>
        <w:t>”</w:t>
      </w:r>
      <w:r w:rsidRPr="00151B88">
        <w:rPr>
          <w:rFonts w:ascii="Times New Roman" w:hAnsi="Times New Roman" w:cs="Times New Roman"/>
          <w:i/>
          <w:iCs/>
          <w:sz w:val="22"/>
          <w:szCs w:val="22"/>
        </w:rPr>
        <w:t xml:space="preserve"> from the </w:t>
      </w:r>
      <w:proofErr w:type="spellStart"/>
      <w:r w:rsidRPr="00151B88">
        <w:rPr>
          <w:rFonts w:ascii="Times New Roman" w:hAnsi="Times New Roman" w:cs="Times New Roman"/>
          <w:i/>
          <w:iCs/>
          <w:sz w:val="22"/>
          <w:szCs w:val="22"/>
        </w:rPr>
        <w:t>Bibliothèque</w:t>
      </w:r>
      <w:proofErr w:type="spellEnd"/>
      <w:r w:rsidRPr="00151B88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151B88">
        <w:rPr>
          <w:rFonts w:ascii="Times New Roman" w:hAnsi="Times New Roman" w:cs="Times New Roman"/>
          <w:i/>
          <w:iCs/>
          <w:sz w:val="22"/>
          <w:szCs w:val="22"/>
        </w:rPr>
        <w:t>Nationale</w:t>
      </w:r>
      <w:proofErr w:type="spellEnd"/>
      <w:r w:rsidRPr="00151B88">
        <w:rPr>
          <w:rFonts w:ascii="Times New Roman" w:hAnsi="Times New Roman" w:cs="Times New Roman"/>
          <w:i/>
          <w:iCs/>
          <w:sz w:val="22"/>
          <w:szCs w:val="22"/>
        </w:rPr>
        <w:t xml:space="preserve">, Paris. </w:t>
      </w:r>
      <w:r w:rsidRPr="00151B88">
        <w:rPr>
          <w:rFonts w:ascii="Times New Roman" w:hAnsi="Times New Roman" w:cs="Times New Roman"/>
          <w:sz w:val="22"/>
          <w:szCs w:val="22"/>
        </w:rPr>
        <w:t>Boston: Museum of Fine Arts, 2015.</w:t>
      </w:r>
    </w:p>
    <w:p w14:paraId="1A938D26" w14:textId="77777777" w:rsidR="004B5583" w:rsidRPr="00151B88" w:rsidRDefault="004B5583" w:rsidP="004B5583">
      <w:pPr>
        <w:pStyle w:val="Subheading"/>
        <w:spacing w:before="0" w:after="0"/>
        <w:jc w:val="left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299ABDD4" w14:textId="77777777" w:rsidR="008C5FAF" w:rsidRPr="00151B88" w:rsidRDefault="004B5583" w:rsidP="004B5583">
      <w:pPr>
        <w:pStyle w:val="Subheading"/>
        <w:spacing w:before="0" w:after="0"/>
        <w:jc w:val="left"/>
        <w:rPr>
          <w:rFonts w:ascii="Times New Roman" w:hAnsi="Times New Roman" w:cs="Times New Roman"/>
          <w:b/>
          <w:caps w:val="0"/>
          <w:color w:val="000000"/>
          <w:sz w:val="22"/>
          <w:szCs w:val="22"/>
          <w:lang w:val="en-US"/>
        </w:rPr>
      </w:pPr>
      <w:r w:rsidRPr="00151B88">
        <w:rPr>
          <w:rFonts w:ascii="Times New Roman" w:hAnsi="Times New Roman" w:cs="Times New Roman"/>
          <w:b/>
          <w:caps w:val="0"/>
          <w:color w:val="000000"/>
          <w:sz w:val="22"/>
          <w:szCs w:val="22"/>
          <w:lang w:val="en-US"/>
        </w:rPr>
        <w:t>E</w:t>
      </w:r>
      <w:r w:rsidR="008C5FAF" w:rsidRPr="00151B88">
        <w:rPr>
          <w:rFonts w:ascii="Times New Roman" w:hAnsi="Times New Roman" w:cs="Times New Roman"/>
          <w:b/>
          <w:caps w:val="0"/>
          <w:color w:val="000000"/>
          <w:sz w:val="22"/>
          <w:szCs w:val="22"/>
          <w:lang w:val="en-US"/>
        </w:rPr>
        <w:t xml:space="preserve">ncyclopedia </w:t>
      </w:r>
      <w:r w:rsidRPr="00151B88">
        <w:rPr>
          <w:rFonts w:ascii="Times New Roman" w:hAnsi="Times New Roman" w:cs="Times New Roman"/>
          <w:b/>
          <w:caps w:val="0"/>
          <w:color w:val="000000"/>
          <w:sz w:val="22"/>
          <w:szCs w:val="22"/>
          <w:lang w:val="en-US"/>
        </w:rPr>
        <w:t>E</w:t>
      </w:r>
      <w:r w:rsidR="008C5FAF" w:rsidRPr="00151B88">
        <w:rPr>
          <w:rFonts w:ascii="Times New Roman" w:hAnsi="Times New Roman" w:cs="Times New Roman"/>
          <w:b/>
          <w:caps w:val="0"/>
          <w:color w:val="000000"/>
          <w:sz w:val="22"/>
          <w:szCs w:val="22"/>
          <w:lang w:val="en-US"/>
        </w:rPr>
        <w:t xml:space="preserve">ntries </w:t>
      </w:r>
    </w:p>
    <w:p w14:paraId="040C97AD" w14:textId="5A499EA9" w:rsidR="008C5FAF" w:rsidRDefault="008C5FAF" w:rsidP="004B5583">
      <w:pPr>
        <w:pStyle w:val="Body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151B88">
        <w:rPr>
          <w:rFonts w:ascii="Times New Roman" w:hAnsi="Times New Roman" w:cs="Times New Roman"/>
          <w:sz w:val="22"/>
          <w:szCs w:val="22"/>
        </w:rPr>
        <w:t xml:space="preserve">Semper, </w:t>
      </w:r>
      <w:proofErr w:type="spellStart"/>
      <w:r w:rsidRPr="00151B88">
        <w:rPr>
          <w:rFonts w:ascii="Times New Roman" w:hAnsi="Times New Roman" w:cs="Times New Roman"/>
          <w:sz w:val="22"/>
          <w:szCs w:val="22"/>
        </w:rPr>
        <w:t>Urna</w:t>
      </w:r>
      <w:proofErr w:type="spellEnd"/>
      <w:r w:rsidRPr="00151B88">
        <w:rPr>
          <w:rFonts w:ascii="Times New Roman" w:hAnsi="Times New Roman" w:cs="Times New Roman"/>
          <w:sz w:val="22"/>
          <w:szCs w:val="22"/>
        </w:rPr>
        <w:t xml:space="preserve">. “Ivory.” In </w:t>
      </w:r>
      <w:proofErr w:type="gramStart"/>
      <w:r w:rsidRPr="00151B88">
        <w:rPr>
          <w:rFonts w:ascii="Times New Roman" w:hAnsi="Times New Roman" w:cs="Times New Roman"/>
          <w:i/>
          <w:iCs/>
          <w:sz w:val="22"/>
          <w:szCs w:val="22"/>
        </w:rPr>
        <w:t>The</w:t>
      </w:r>
      <w:proofErr w:type="gramEnd"/>
      <w:r w:rsidRPr="00151B88">
        <w:rPr>
          <w:rFonts w:ascii="Times New Roman" w:hAnsi="Times New Roman" w:cs="Times New Roman"/>
          <w:i/>
          <w:iCs/>
          <w:sz w:val="22"/>
          <w:szCs w:val="22"/>
        </w:rPr>
        <w:t xml:space="preserve"> Grove Encyclopedia of Medieval Art and Architecture, volume 2, </w:t>
      </w:r>
      <w:r w:rsidRPr="00151B88">
        <w:rPr>
          <w:rFonts w:ascii="Times New Roman" w:hAnsi="Times New Roman" w:cs="Times New Roman"/>
          <w:sz w:val="22"/>
          <w:szCs w:val="22"/>
        </w:rPr>
        <w:t>ed. Colum Hourihane. (Oxford: Oxford University Press, 2012), 746</w:t>
      </w:r>
      <w:r w:rsidR="00B438F0">
        <w:rPr>
          <w:rFonts w:ascii="Times New Roman" w:hAnsi="Times New Roman" w:cs="Times New Roman"/>
          <w:sz w:val="22"/>
          <w:szCs w:val="22"/>
        </w:rPr>
        <w:t>–</w:t>
      </w:r>
      <w:r w:rsidRPr="00151B88">
        <w:rPr>
          <w:rFonts w:ascii="Times New Roman" w:hAnsi="Times New Roman" w:cs="Times New Roman"/>
          <w:sz w:val="22"/>
          <w:szCs w:val="22"/>
        </w:rPr>
        <w:t>49.</w:t>
      </w:r>
    </w:p>
    <w:p w14:paraId="722374CD" w14:textId="77777777" w:rsidR="00A377B7" w:rsidRPr="00DD429F" w:rsidRDefault="00A377B7" w:rsidP="004B5583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</w:r>
      <w:r w:rsidRPr="00DD429F">
        <w:rPr>
          <w:rFonts w:ascii="Times New Roman" w:eastAsia="Times New Roman" w:hAnsi="Times New Roman" w:cs="Times New Roman"/>
          <w:b/>
          <w:sz w:val="22"/>
          <w:szCs w:val="22"/>
        </w:rPr>
        <w:t>Blogs</w:t>
      </w:r>
    </w:p>
    <w:p w14:paraId="4DBBABA1" w14:textId="77777777" w:rsidR="00F40D56" w:rsidRPr="00C208ED" w:rsidRDefault="00A377B7" w:rsidP="00DD429F">
      <w:pPr>
        <w:ind w:right="54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 xml:space="preserve">Semper, </w:t>
      </w:r>
      <w:proofErr w:type="spellStart"/>
      <w:r>
        <w:rPr>
          <w:rFonts w:ascii="Times New Roman" w:eastAsia="Times New Roman" w:hAnsi="Times New Roman" w:cs="Times New Roman"/>
        </w:rPr>
        <w:t>Urna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r w:rsidR="00F40D56" w:rsidRPr="00C208ED">
        <w:rPr>
          <w:rFonts w:ascii="Times New Roman" w:hAnsi="Times New Roman"/>
        </w:rPr>
        <w:t>“</w:t>
      </w:r>
      <w:r w:rsidR="00F40D56">
        <w:rPr>
          <w:rFonts w:ascii="Times New Roman" w:hAnsi="Times New Roman"/>
        </w:rPr>
        <w:t>5 Amazing Relics from the MFA, Boston</w:t>
      </w:r>
      <w:r w:rsidR="00F40D56" w:rsidRPr="00C208ED">
        <w:rPr>
          <w:rFonts w:ascii="Times New Roman" w:hAnsi="Times New Roman"/>
        </w:rPr>
        <w:t xml:space="preserve">.” </w:t>
      </w:r>
      <w:r w:rsidR="00F40D56">
        <w:rPr>
          <w:rFonts w:ascii="Times New Roman" w:hAnsi="Times New Roman"/>
          <w:i/>
        </w:rPr>
        <w:t xml:space="preserve">MFA, Boston Now </w:t>
      </w:r>
      <w:r w:rsidR="00F40D56" w:rsidRPr="00C208ED">
        <w:rPr>
          <w:rFonts w:ascii="Times New Roman" w:hAnsi="Times New Roman"/>
        </w:rPr>
        <w:t xml:space="preserve">blog </w:t>
      </w:r>
      <w:r w:rsidR="00F40D56" w:rsidRPr="00C208ED">
        <w:rPr>
          <w:rFonts w:ascii="Times New Roman" w:hAnsi="Times New Roman"/>
          <w:i/>
        </w:rPr>
        <w:t>(</w:t>
      </w:r>
      <w:r w:rsidR="00F40D56" w:rsidRPr="00C208ED">
        <w:rPr>
          <w:rFonts w:ascii="Times New Roman" w:hAnsi="Times New Roman"/>
        </w:rPr>
        <w:t xml:space="preserve">August 2012). </w:t>
      </w:r>
      <w:r w:rsidR="00F40D56">
        <w:rPr>
          <w:rFonts w:ascii="Times New Roman" w:hAnsi="Times New Roman"/>
        </w:rPr>
        <w:t>The Museum of Fine Arts, Boston</w:t>
      </w:r>
      <w:r w:rsidR="00F40D56" w:rsidRPr="00C208ED">
        <w:rPr>
          <w:rFonts w:ascii="Times New Roman" w:hAnsi="Times New Roman"/>
        </w:rPr>
        <w:t xml:space="preserve">. </w:t>
      </w:r>
    </w:p>
    <w:p w14:paraId="33B41A74" w14:textId="77777777" w:rsidR="00A377B7" w:rsidRPr="00151B88" w:rsidRDefault="00A377B7" w:rsidP="004B558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1F679B40" w14:textId="77777777" w:rsidR="008C5FAF" w:rsidRPr="00151B88" w:rsidRDefault="00E1515F" w:rsidP="004B5583">
      <w:pPr>
        <w:pStyle w:val="Heading"/>
        <w:spacing w:before="0" w:after="0"/>
        <w:jc w:val="left"/>
        <w:rPr>
          <w:rFonts w:ascii="Times New Roman" w:hAnsi="Times New Roman" w:cs="Times New Roman"/>
          <w:b/>
          <w:bCs/>
          <w:caps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aps w:val="0"/>
          <w:color w:val="000000"/>
          <w:sz w:val="22"/>
          <w:szCs w:val="22"/>
        </w:rPr>
        <w:t>EXHIBITIONS</w:t>
      </w:r>
      <w:r w:rsidR="00C46770">
        <w:rPr>
          <w:rFonts w:ascii="Times New Roman" w:hAnsi="Times New Roman" w:cs="Times New Roman"/>
          <w:b/>
          <w:bCs/>
          <w:caps w:val="0"/>
          <w:color w:val="000000"/>
          <w:sz w:val="22"/>
          <w:szCs w:val="22"/>
        </w:rPr>
        <w:t xml:space="preserve"> </w:t>
      </w:r>
    </w:p>
    <w:p w14:paraId="0E300D49" w14:textId="4276F212" w:rsidR="008C5FAF" w:rsidRPr="00151B88" w:rsidRDefault="008C5FAF" w:rsidP="004B558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151B88">
        <w:rPr>
          <w:rFonts w:ascii="Times New Roman" w:hAnsi="Times New Roman" w:cs="Times New Roman"/>
          <w:sz w:val="22"/>
          <w:szCs w:val="22"/>
        </w:rPr>
        <w:t xml:space="preserve">“Gilded Devotions: Medieval ‘Books of Hours’ from the </w:t>
      </w:r>
      <w:proofErr w:type="spellStart"/>
      <w:r w:rsidRPr="00151B88">
        <w:rPr>
          <w:rFonts w:ascii="Times New Roman" w:hAnsi="Times New Roman" w:cs="Times New Roman"/>
          <w:sz w:val="22"/>
          <w:szCs w:val="22"/>
        </w:rPr>
        <w:t>Bibliothèque</w:t>
      </w:r>
      <w:proofErr w:type="spellEnd"/>
      <w:r w:rsidRPr="00151B8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1B88">
        <w:rPr>
          <w:rFonts w:ascii="Times New Roman" w:hAnsi="Times New Roman" w:cs="Times New Roman"/>
          <w:sz w:val="22"/>
          <w:szCs w:val="22"/>
        </w:rPr>
        <w:t>Nationale</w:t>
      </w:r>
      <w:proofErr w:type="spellEnd"/>
      <w:r w:rsidRPr="00151B88">
        <w:rPr>
          <w:rFonts w:ascii="Times New Roman" w:hAnsi="Times New Roman" w:cs="Times New Roman"/>
          <w:sz w:val="22"/>
          <w:szCs w:val="22"/>
        </w:rPr>
        <w:t>, Paris,” Museum of Fine Art Arts, Boston, Curator, 9/14/2015</w:t>
      </w:r>
      <w:r w:rsidR="00B438F0">
        <w:rPr>
          <w:rFonts w:ascii="Times New Roman" w:hAnsi="Times New Roman" w:cs="Times New Roman"/>
          <w:sz w:val="22"/>
          <w:szCs w:val="22"/>
        </w:rPr>
        <w:t>–</w:t>
      </w:r>
      <w:r w:rsidRPr="00151B88">
        <w:rPr>
          <w:rFonts w:ascii="Times New Roman" w:hAnsi="Times New Roman" w:cs="Times New Roman"/>
          <w:sz w:val="22"/>
          <w:szCs w:val="22"/>
        </w:rPr>
        <w:t>1/12/2016. Exhibition catalogue.</w:t>
      </w:r>
    </w:p>
    <w:p w14:paraId="647A66CF" w14:textId="77777777" w:rsidR="004B5583" w:rsidRPr="00151B88" w:rsidRDefault="004B5583" w:rsidP="004B5583">
      <w:pPr>
        <w:pStyle w:val="Body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46C7035E" w14:textId="4E85A2AA" w:rsidR="008C5FAF" w:rsidRPr="00151B88" w:rsidRDefault="008C5FAF" w:rsidP="004B5583">
      <w:pPr>
        <w:pStyle w:val="Body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151B88">
        <w:rPr>
          <w:rFonts w:ascii="Times New Roman" w:hAnsi="Times New Roman" w:cs="Times New Roman"/>
          <w:sz w:val="22"/>
          <w:szCs w:val="22"/>
        </w:rPr>
        <w:t>“Draping the Sacred: Embroidered Altar Cloths from Medieval Spain</w:t>
      </w:r>
      <w:r w:rsidR="005C1CCE" w:rsidRPr="00151B88">
        <w:rPr>
          <w:rFonts w:ascii="Times New Roman" w:hAnsi="Times New Roman" w:cs="Times New Roman"/>
          <w:sz w:val="22"/>
          <w:szCs w:val="22"/>
        </w:rPr>
        <w:t>,</w:t>
      </w:r>
      <w:r w:rsidRPr="00151B88">
        <w:rPr>
          <w:rFonts w:ascii="Times New Roman" w:hAnsi="Times New Roman" w:cs="Times New Roman"/>
          <w:sz w:val="22"/>
          <w:szCs w:val="22"/>
        </w:rPr>
        <w:t>” Museum of Fine Arts, Boston, Curator, 3/14</w:t>
      </w:r>
      <w:r w:rsidR="00B438F0">
        <w:rPr>
          <w:rFonts w:ascii="Times New Roman" w:hAnsi="Times New Roman" w:cs="Times New Roman"/>
          <w:sz w:val="22"/>
          <w:szCs w:val="22"/>
        </w:rPr>
        <w:t>–</w:t>
      </w:r>
      <w:r w:rsidRPr="00151B88">
        <w:rPr>
          <w:rFonts w:ascii="Times New Roman" w:hAnsi="Times New Roman" w:cs="Times New Roman"/>
          <w:sz w:val="22"/>
          <w:szCs w:val="22"/>
        </w:rPr>
        <w:t xml:space="preserve">6/20/2010. </w:t>
      </w:r>
    </w:p>
    <w:p w14:paraId="5BD903C4" w14:textId="77777777" w:rsidR="004B5583" w:rsidRPr="00151B88" w:rsidRDefault="004B5583" w:rsidP="004B558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2F724F25" w14:textId="58D9365F" w:rsidR="008C5FAF" w:rsidRPr="00151B88" w:rsidRDefault="008C5FAF" w:rsidP="004B558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151B88">
        <w:rPr>
          <w:rFonts w:ascii="Times New Roman" w:hAnsi="Times New Roman" w:cs="Times New Roman"/>
          <w:sz w:val="22"/>
          <w:szCs w:val="22"/>
        </w:rPr>
        <w:t>“The Maltese Ivory Hoard</w:t>
      </w:r>
      <w:r w:rsidR="004B5583" w:rsidRPr="00151B88">
        <w:rPr>
          <w:rFonts w:ascii="Times New Roman" w:hAnsi="Times New Roman" w:cs="Times New Roman"/>
          <w:sz w:val="22"/>
          <w:szCs w:val="22"/>
        </w:rPr>
        <w:t>,</w:t>
      </w:r>
      <w:r w:rsidRPr="00151B88">
        <w:rPr>
          <w:rFonts w:ascii="Times New Roman" w:hAnsi="Times New Roman" w:cs="Times New Roman"/>
          <w:sz w:val="22"/>
          <w:szCs w:val="22"/>
        </w:rPr>
        <w:t>” Museum of Fine Arts, Boston, Curator, 9/10</w:t>
      </w:r>
      <w:r w:rsidR="00B438F0">
        <w:rPr>
          <w:rFonts w:ascii="Times New Roman" w:hAnsi="Times New Roman" w:cs="Times New Roman"/>
          <w:sz w:val="22"/>
          <w:szCs w:val="22"/>
        </w:rPr>
        <w:t>–1</w:t>
      </w:r>
      <w:r w:rsidRPr="00151B88">
        <w:rPr>
          <w:rFonts w:ascii="Times New Roman" w:hAnsi="Times New Roman" w:cs="Times New Roman"/>
          <w:sz w:val="22"/>
          <w:szCs w:val="22"/>
        </w:rPr>
        <w:t xml:space="preserve">0/30/2007. </w:t>
      </w:r>
    </w:p>
    <w:p w14:paraId="4F530938" w14:textId="77777777" w:rsidR="005C1CCE" w:rsidRPr="00151B88" w:rsidRDefault="005C1CCE" w:rsidP="004B5583">
      <w:pPr>
        <w:pStyle w:val="Body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3F958DD3" w14:textId="61B8BCB6" w:rsidR="008C5FAF" w:rsidRPr="00151B88" w:rsidRDefault="008C5FAF" w:rsidP="004B5583">
      <w:pPr>
        <w:pStyle w:val="Body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151B88">
        <w:rPr>
          <w:rFonts w:ascii="Times New Roman" w:hAnsi="Times New Roman" w:cs="Times New Roman"/>
          <w:sz w:val="22"/>
          <w:szCs w:val="22"/>
        </w:rPr>
        <w:t>“British and Irish Medieval Stained Glass</w:t>
      </w:r>
      <w:r w:rsidR="004B5583" w:rsidRPr="00151B88">
        <w:rPr>
          <w:rFonts w:ascii="Times New Roman" w:hAnsi="Times New Roman" w:cs="Times New Roman"/>
          <w:sz w:val="22"/>
          <w:szCs w:val="22"/>
        </w:rPr>
        <w:t>,</w:t>
      </w:r>
      <w:r w:rsidRPr="00151B88">
        <w:rPr>
          <w:rFonts w:ascii="Times New Roman" w:hAnsi="Times New Roman" w:cs="Times New Roman"/>
          <w:sz w:val="22"/>
          <w:szCs w:val="22"/>
        </w:rPr>
        <w:t>” Trout Gallery, Dickinson College, Carlisle, Interpretation Advisor, 1/14</w:t>
      </w:r>
      <w:r w:rsidR="00B438F0">
        <w:rPr>
          <w:rFonts w:ascii="Times New Roman" w:hAnsi="Times New Roman" w:cs="Times New Roman"/>
          <w:sz w:val="22"/>
          <w:szCs w:val="22"/>
        </w:rPr>
        <w:t>–</w:t>
      </w:r>
      <w:r w:rsidRPr="00151B88">
        <w:rPr>
          <w:rFonts w:ascii="Times New Roman" w:hAnsi="Times New Roman" w:cs="Times New Roman"/>
          <w:sz w:val="22"/>
          <w:szCs w:val="22"/>
        </w:rPr>
        <w:t>3/14/2005.</w:t>
      </w:r>
    </w:p>
    <w:p w14:paraId="676EA161" w14:textId="77777777" w:rsidR="004B5583" w:rsidRPr="00151B88" w:rsidRDefault="004B5583" w:rsidP="004B558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1A31FC41" w14:textId="762B74A7" w:rsidR="008C5FAF" w:rsidRPr="00151B88" w:rsidRDefault="008C5FAF" w:rsidP="004B5583">
      <w:pPr>
        <w:pStyle w:val="Body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151B88">
        <w:rPr>
          <w:rFonts w:ascii="Times New Roman" w:hAnsi="Times New Roman" w:cs="Times New Roman"/>
          <w:sz w:val="22"/>
          <w:szCs w:val="22"/>
        </w:rPr>
        <w:t>“Kingdom of Heaven: Jerusalem in Medieval Art</w:t>
      </w:r>
      <w:r w:rsidR="005C1CCE" w:rsidRPr="00151B88">
        <w:rPr>
          <w:rFonts w:ascii="Times New Roman" w:hAnsi="Times New Roman" w:cs="Times New Roman"/>
          <w:sz w:val="22"/>
          <w:szCs w:val="22"/>
        </w:rPr>
        <w:t>.</w:t>
      </w:r>
      <w:r w:rsidRPr="00151B88">
        <w:rPr>
          <w:rFonts w:ascii="Times New Roman" w:hAnsi="Times New Roman" w:cs="Times New Roman"/>
          <w:sz w:val="22"/>
          <w:szCs w:val="22"/>
        </w:rPr>
        <w:t>” Walters Art Museum, Baltimore, Curatorial Research Assistant, 4/26</w:t>
      </w:r>
      <w:r w:rsidR="00B438F0">
        <w:rPr>
          <w:rFonts w:ascii="Times New Roman" w:hAnsi="Times New Roman" w:cs="Times New Roman"/>
          <w:sz w:val="22"/>
          <w:szCs w:val="22"/>
        </w:rPr>
        <w:t>–</w:t>
      </w:r>
      <w:r w:rsidRPr="00151B88">
        <w:rPr>
          <w:rFonts w:ascii="Times New Roman" w:hAnsi="Times New Roman" w:cs="Times New Roman"/>
          <w:sz w:val="22"/>
          <w:szCs w:val="22"/>
        </w:rPr>
        <w:t>6/28/2002.</w:t>
      </w:r>
    </w:p>
    <w:p w14:paraId="0AA70051" w14:textId="77777777" w:rsidR="005C1CCE" w:rsidRDefault="005C1CCE" w:rsidP="004B558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2E69C54E" w14:textId="77777777" w:rsidR="00CB7BC7" w:rsidRDefault="00C46770" w:rsidP="00CB7BC7">
      <w:pPr>
        <w:widowControl w:val="0"/>
        <w:autoSpaceDE w:val="0"/>
        <w:autoSpaceDN w:val="0"/>
        <w:adjustRightInd w:val="0"/>
        <w:spacing w:line="240" w:lineRule="auto"/>
        <w:ind w:right="187"/>
        <w:rPr>
          <w:rFonts w:ascii="Times New Roman" w:hAnsi="Times New Roman"/>
          <w:b/>
        </w:rPr>
      </w:pPr>
      <w:r w:rsidRPr="00DD429F">
        <w:rPr>
          <w:rFonts w:ascii="Times New Roman" w:hAnsi="Times New Roman"/>
          <w:b/>
        </w:rPr>
        <w:t>NEW MEDIA</w:t>
      </w:r>
    </w:p>
    <w:p w14:paraId="48C8083B" w14:textId="3B0AF51A" w:rsidR="00C46770" w:rsidRPr="00C46770" w:rsidRDefault="00C46770" w:rsidP="00CB7BC7">
      <w:pPr>
        <w:widowControl w:val="0"/>
        <w:autoSpaceDE w:val="0"/>
        <w:autoSpaceDN w:val="0"/>
        <w:adjustRightInd w:val="0"/>
        <w:spacing w:line="240" w:lineRule="auto"/>
        <w:ind w:right="187"/>
        <w:rPr>
          <w:rFonts w:ascii="Times New Roman" w:hAnsi="Times New Roman"/>
        </w:rPr>
      </w:pPr>
      <w:r w:rsidRPr="00AA2AE6">
        <w:rPr>
          <w:rFonts w:ascii="Times New Roman" w:hAnsi="Times New Roman"/>
        </w:rPr>
        <w:t xml:space="preserve">Codirector with </w:t>
      </w:r>
      <w:r>
        <w:rPr>
          <w:rFonts w:ascii="Times New Roman" w:hAnsi="Times New Roman"/>
        </w:rPr>
        <w:t xml:space="preserve">T. </w:t>
      </w:r>
      <w:proofErr w:type="spellStart"/>
      <w:r>
        <w:rPr>
          <w:rFonts w:ascii="Times New Roman" w:hAnsi="Times New Roman"/>
        </w:rPr>
        <w:t>Hilman</w:t>
      </w:r>
      <w:proofErr w:type="spellEnd"/>
      <w:r w:rsidRPr="00AA2AE6">
        <w:rPr>
          <w:rFonts w:ascii="Times New Roman" w:hAnsi="Times New Roman"/>
        </w:rPr>
        <w:t>,</w:t>
      </w:r>
      <w:r w:rsidRPr="00AA2AE6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Collection Tour: Medieval Art,</w:t>
      </w:r>
      <w:r w:rsidRPr="00C467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Video</w:t>
      </w:r>
      <w:r w:rsidRPr="00C46770">
        <w:rPr>
          <w:rFonts w:ascii="Times New Roman" w:hAnsi="Times New Roman"/>
        </w:rPr>
        <w:t>,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Museum of Fine Art, Boston, 2013.</w:t>
      </w:r>
    </w:p>
    <w:p w14:paraId="3CF09DC5" w14:textId="77777777" w:rsidR="00C46770" w:rsidRPr="00151B88" w:rsidRDefault="00C46770" w:rsidP="004B558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75E15C57" w14:textId="77777777" w:rsidR="008C5FAF" w:rsidRPr="00151B88" w:rsidRDefault="008C5FAF" w:rsidP="004B5583">
      <w:pPr>
        <w:pStyle w:val="Heading"/>
        <w:spacing w:before="0" w:after="0"/>
        <w:jc w:val="lef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151B88">
        <w:rPr>
          <w:rFonts w:ascii="Times New Roman" w:hAnsi="Times New Roman" w:cs="Times New Roman"/>
          <w:b/>
          <w:bCs/>
          <w:color w:val="000000"/>
          <w:sz w:val="22"/>
          <w:szCs w:val="22"/>
        </w:rPr>
        <w:t>conferences/invited lectures/presentations</w:t>
      </w:r>
    </w:p>
    <w:p w14:paraId="6133B635" w14:textId="0362B8D5" w:rsidR="008C5FAF" w:rsidRPr="00151B88" w:rsidRDefault="008C5FAF" w:rsidP="004B5583">
      <w:pPr>
        <w:pStyle w:val="Body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151B88">
        <w:rPr>
          <w:rFonts w:ascii="Times New Roman" w:hAnsi="Times New Roman" w:cs="Times New Roman"/>
          <w:sz w:val="22"/>
          <w:szCs w:val="22"/>
        </w:rPr>
        <w:t xml:space="preserve">Speaker, </w:t>
      </w:r>
      <w:r w:rsidRPr="00151B88">
        <w:rPr>
          <w:rFonts w:ascii="Times New Roman" w:hAnsi="Times New Roman" w:cs="Times New Roman"/>
          <w:sz w:val="22"/>
          <w:szCs w:val="22"/>
          <w:lang w:val="de-DE"/>
        </w:rPr>
        <w:t>“</w:t>
      </w:r>
      <w:r w:rsidRPr="00151B88">
        <w:rPr>
          <w:rFonts w:ascii="Times New Roman" w:hAnsi="Times New Roman" w:cs="Times New Roman"/>
          <w:sz w:val="22"/>
          <w:szCs w:val="22"/>
        </w:rPr>
        <w:t>The Itinerant Gem Cutter</w:t>
      </w:r>
      <w:r w:rsidR="006805B0">
        <w:rPr>
          <w:rFonts w:ascii="Times New Roman" w:hAnsi="Times New Roman" w:cs="Times New Roman"/>
          <w:sz w:val="22"/>
          <w:szCs w:val="22"/>
        </w:rPr>
        <w:t>—</w:t>
      </w:r>
      <w:r w:rsidRPr="00151B88">
        <w:rPr>
          <w:rFonts w:ascii="Times New Roman" w:hAnsi="Times New Roman" w:cs="Times New Roman"/>
          <w:sz w:val="22"/>
          <w:szCs w:val="22"/>
        </w:rPr>
        <w:t>A Royal Myth?” Paper presented at the “Mediaeval Design and Craft Workshops” symposium, V&amp;A Museum, London, UK, March 11–14, 2016.</w:t>
      </w:r>
    </w:p>
    <w:p w14:paraId="17E1F4DC" w14:textId="77777777" w:rsidR="004E79EB" w:rsidRPr="00151B88" w:rsidRDefault="004E79EB" w:rsidP="004B558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527B5B16" w14:textId="7D5974C1" w:rsidR="008C5FAF" w:rsidRPr="00151B88" w:rsidRDefault="008C5FAF" w:rsidP="004B5583">
      <w:pPr>
        <w:pStyle w:val="Body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151B88">
        <w:rPr>
          <w:rFonts w:ascii="Times New Roman" w:hAnsi="Times New Roman" w:cs="Times New Roman"/>
          <w:sz w:val="22"/>
          <w:szCs w:val="22"/>
        </w:rPr>
        <w:t xml:space="preserve">Panel Chair, </w:t>
      </w:r>
      <w:r w:rsidRPr="00151B88">
        <w:rPr>
          <w:rFonts w:ascii="Times New Roman" w:hAnsi="Times New Roman" w:cs="Times New Roman"/>
          <w:sz w:val="22"/>
          <w:szCs w:val="22"/>
          <w:lang w:val="de-DE"/>
        </w:rPr>
        <w:t>“</w:t>
      </w:r>
      <w:r w:rsidRPr="00151B88">
        <w:rPr>
          <w:rFonts w:ascii="Times New Roman" w:hAnsi="Times New Roman" w:cs="Times New Roman"/>
          <w:sz w:val="22"/>
          <w:szCs w:val="22"/>
        </w:rPr>
        <w:t>Cloth of Gold: Islamic, Christian, and Jewish Weaving in Spain.” Panel chaired at the annual meeting for the Society of Textile Historians, New Orleans, Louisiana, May 7–9, 2014.</w:t>
      </w:r>
    </w:p>
    <w:p w14:paraId="6162398D" w14:textId="77777777" w:rsidR="004E79EB" w:rsidRPr="00151B88" w:rsidRDefault="004E79EB" w:rsidP="004B558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1046B8E8" w14:textId="6BE104D9" w:rsidR="008C5FAF" w:rsidRPr="00151B88" w:rsidRDefault="008C5FAF" w:rsidP="004B5583">
      <w:pPr>
        <w:pStyle w:val="Body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151B88">
        <w:rPr>
          <w:rFonts w:ascii="Times New Roman" w:hAnsi="Times New Roman" w:cs="Times New Roman"/>
          <w:sz w:val="22"/>
          <w:szCs w:val="22"/>
        </w:rPr>
        <w:t xml:space="preserve">Discussant, </w:t>
      </w:r>
      <w:r w:rsidRPr="00151B88">
        <w:rPr>
          <w:rFonts w:ascii="Times New Roman" w:hAnsi="Times New Roman" w:cs="Times New Roman"/>
          <w:sz w:val="22"/>
          <w:szCs w:val="22"/>
          <w:lang w:val="de-DE"/>
        </w:rPr>
        <w:t>“</w:t>
      </w:r>
      <w:r w:rsidRPr="00151B88">
        <w:rPr>
          <w:rFonts w:ascii="Times New Roman" w:hAnsi="Times New Roman" w:cs="Times New Roman"/>
          <w:sz w:val="22"/>
          <w:szCs w:val="22"/>
        </w:rPr>
        <w:t>The City in Miniature? Architectural Models in Medieval Europe.” Comments presented at the annual meeting for the Society of Architectural Historians, San Francisco, California, October 22–27, 2007.</w:t>
      </w:r>
    </w:p>
    <w:p w14:paraId="0430583A" w14:textId="77777777" w:rsidR="004E79EB" w:rsidRPr="00151B88" w:rsidRDefault="004E79EB" w:rsidP="004B558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4DB56889" w14:textId="77777777" w:rsidR="008C5FAF" w:rsidRPr="00151B88" w:rsidRDefault="008C5FAF" w:rsidP="004B5583">
      <w:pPr>
        <w:pStyle w:val="Body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151B88">
        <w:rPr>
          <w:rFonts w:ascii="Times New Roman" w:hAnsi="Times New Roman" w:cs="Times New Roman"/>
          <w:sz w:val="22"/>
          <w:szCs w:val="22"/>
        </w:rPr>
        <w:t xml:space="preserve">Invited Lecturer, </w:t>
      </w:r>
      <w:r w:rsidRPr="00151B88">
        <w:rPr>
          <w:rFonts w:ascii="Times New Roman" w:hAnsi="Times New Roman" w:cs="Times New Roman"/>
          <w:sz w:val="22"/>
          <w:szCs w:val="22"/>
          <w:lang w:val="de-DE"/>
        </w:rPr>
        <w:t>“</w:t>
      </w:r>
      <w:r w:rsidRPr="00151B88">
        <w:rPr>
          <w:rFonts w:ascii="Times New Roman" w:hAnsi="Times New Roman" w:cs="Times New Roman"/>
          <w:sz w:val="22"/>
          <w:szCs w:val="22"/>
        </w:rPr>
        <w:t xml:space="preserve">Un nouveau </w:t>
      </w:r>
      <w:proofErr w:type="spellStart"/>
      <w:r w:rsidRPr="00151B88">
        <w:rPr>
          <w:rFonts w:ascii="Times New Roman" w:hAnsi="Times New Roman" w:cs="Times New Roman"/>
          <w:sz w:val="22"/>
          <w:szCs w:val="22"/>
        </w:rPr>
        <w:t>trésor</w:t>
      </w:r>
      <w:proofErr w:type="spellEnd"/>
      <w:r w:rsidRPr="00151B8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1B88">
        <w:rPr>
          <w:rFonts w:ascii="Times New Roman" w:hAnsi="Times New Roman" w:cs="Times New Roman"/>
          <w:sz w:val="22"/>
          <w:szCs w:val="22"/>
        </w:rPr>
        <w:t>d’ivoire</w:t>
      </w:r>
      <w:proofErr w:type="spellEnd"/>
      <w:r w:rsidRPr="00151B88">
        <w:rPr>
          <w:rFonts w:ascii="Times New Roman" w:hAnsi="Times New Roman" w:cs="Times New Roman"/>
          <w:sz w:val="22"/>
          <w:szCs w:val="22"/>
        </w:rPr>
        <w:t xml:space="preserve"> de Malte.” Paper presented at the </w:t>
      </w:r>
      <w:proofErr w:type="spellStart"/>
      <w:r w:rsidRPr="00151B88">
        <w:rPr>
          <w:rFonts w:ascii="Times New Roman" w:hAnsi="Times New Roman" w:cs="Times New Roman"/>
          <w:sz w:val="22"/>
          <w:szCs w:val="22"/>
        </w:rPr>
        <w:t>Bibliothèque</w:t>
      </w:r>
      <w:proofErr w:type="spellEnd"/>
      <w:r w:rsidRPr="00151B8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1B88">
        <w:rPr>
          <w:rFonts w:ascii="Times New Roman" w:hAnsi="Times New Roman" w:cs="Times New Roman"/>
          <w:sz w:val="22"/>
          <w:szCs w:val="22"/>
        </w:rPr>
        <w:t>Nationale</w:t>
      </w:r>
      <w:proofErr w:type="spellEnd"/>
      <w:r w:rsidRPr="00151B88">
        <w:rPr>
          <w:rFonts w:ascii="Times New Roman" w:hAnsi="Times New Roman" w:cs="Times New Roman"/>
          <w:sz w:val="22"/>
          <w:szCs w:val="22"/>
        </w:rPr>
        <w:t>, Paris, France, November 24, 2005. (Delivered in French.)</w:t>
      </w:r>
    </w:p>
    <w:p w14:paraId="437823D7" w14:textId="77777777" w:rsidR="004E79EB" w:rsidRPr="00151B88" w:rsidRDefault="004E79EB" w:rsidP="004B558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7303C14D" w14:textId="3283F909" w:rsidR="008C5FAF" w:rsidRPr="00151B88" w:rsidRDefault="008C5FAF" w:rsidP="004B558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151B88">
        <w:rPr>
          <w:rFonts w:ascii="Times New Roman" w:hAnsi="Times New Roman" w:cs="Times New Roman"/>
          <w:sz w:val="22"/>
          <w:szCs w:val="22"/>
        </w:rPr>
        <w:t xml:space="preserve">Speaker, </w:t>
      </w:r>
      <w:r w:rsidRPr="00151B88">
        <w:rPr>
          <w:rFonts w:ascii="Times New Roman" w:hAnsi="Times New Roman" w:cs="Times New Roman"/>
          <w:sz w:val="22"/>
          <w:szCs w:val="22"/>
          <w:lang w:val="de-DE"/>
        </w:rPr>
        <w:t>“</w:t>
      </w:r>
      <w:r w:rsidRPr="00151B88">
        <w:rPr>
          <w:rFonts w:ascii="Times New Roman" w:hAnsi="Times New Roman" w:cs="Times New Roman"/>
          <w:sz w:val="22"/>
          <w:szCs w:val="22"/>
        </w:rPr>
        <w:t xml:space="preserve">Encapsulating the Sacred: Architectural Models as Reliquaries in 13th Century France.” Paper presented at the </w:t>
      </w:r>
      <w:r w:rsidR="00B438F0">
        <w:rPr>
          <w:rFonts w:ascii="Times New Roman" w:hAnsi="Times New Roman" w:cs="Times New Roman"/>
          <w:sz w:val="22"/>
          <w:szCs w:val="22"/>
        </w:rPr>
        <w:t>CAA Annual Conference</w:t>
      </w:r>
      <w:r w:rsidRPr="00151B88">
        <w:rPr>
          <w:rFonts w:ascii="Times New Roman" w:hAnsi="Times New Roman" w:cs="Times New Roman"/>
          <w:sz w:val="22"/>
          <w:szCs w:val="22"/>
        </w:rPr>
        <w:t>, New York, New York, February 23–26, 2000.</w:t>
      </w:r>
    </w:p>
    <w:p w14:paraId="721B8AC6" w14:textId="77777777" w:rsidR="008C5FAF" w:rsidRPr="00151B88" w:rsidRDefault="008C5FAF" w:rsidP="004B558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25A7CC09" w14:textId="77777777" w:rsidR="008C5FAF" w:rsidRPr="00151B88" w:rsidRDefault="008C5FAF" w:rsidP="004B5583">
      <w:pPr>
        <w:pStyle w:val="Heading"/>
        <w:spacing w:before="0" w:after="0"/>
        <w:jc w:val="left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151B88">
        <w:rPr>
          <w:rFonts w:ascii="Times New Roman" w:hAnsi="Times New Roman" w:cs="Times New Roman"/>
          <w:b/>
          <w:bCs/>
          <w:color w:val="000000"/>
          <w:sz w:val="22"/>
          <w:szCs w:val="22"/>
        </w:rPr>
        <w:t>Professional Activities/Service</w:t>
      </w:r>
    </w:p>
    <w:p w14:paraId="314B43B8" w14:textId="77777777" w:rsidR="008C5FAF" w:rsidRPr="00151B88" w:rsidRDefault="008C5FAF" w:rsidP="004B558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2F71CA81" w14:textId="77777777" w:rsidR="00F40D56" w:rsidRDefault="00F40D56" w:rsidP="00F40D56">
      <w:pPr>
        <w:widowControl w:val="0"/>
        <w:tabs>
          <w:tab w:val="left" w:pos="360"/>
          <w:tab w:val="left" w:pos="2160"/>
          <w:tab w:val="left" w:pos="2250"/>
        </w:tabs>
        <w:autoSpaceDE w:val="0"/>
        <w:autoSpaceDN w:val="0"/>
        <w:adjustRightInd w:val="0"/>
        <w:spacing w:after="0"/>
        <w:ind w:left="2160" w:right="-360" w:hanging="216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Institute of Museum and Library Services, Grant Review Panelist (2015)</w:t>
      </w:r>
    </w:p>
    <w:p w14:paraId="3B72767A" w14:textId="0BF5A005" w:rsidR="008C5FAF" w:rsidRPr="00F40D56" w:rsidRDefault="008C5FAF" w:rsidP="00F40D56">
      <w:pPr>
        <w:widowControl w:val="0"/>
        <w:tabs>
          <w:tab w:val="left" w:pos="360"/>
          <w:tab w:val="left" w:pos="2160"/>
          <w:tab w:val="left" w:pos="2250"/>
        </w:tabs>
        <w:autoSpaceDE w:val="0"/>
        <w:autoSpaceDN w:val="0"/>
        <w:adjustRightInd w:val="0"/>
        <w:spacing w:after="0"/>
        <w:ind w:left="2160" w:right="-360" w:hanging="2160"/>
        <w:outlineLvl w:val="0"/>
        <w:rPr>
          <w:rFonts w:ascii="Times New Roman" w:hAnsi="Times New Roman"/>
        </w:rPr>
      </w:pPr>
      <w:r w:rsidRPr="00151B88">
        <w:rPr>
          <w:rFonts w:ascii="Times New Roman" w:hAnsi="Times New Roman" w:cs="Times New Roman"/>
        </w:rPr>
        <w:t>Young Professionals Mentor, Association of Art Museum Curators (2012</w:t>
      </w:r>
      <w:r w:rsidR="00B438F0">
        <w:rPr>
          <w:rFonts w:ascii="Times New Roman" w:hAnsi="Times New Roman" w:cs="Times New Roman"/>
        </w:rPr>
        <w:t>–</w:t>
      </w:r>
      <w:r w:rsidRPr="00151B88">
        <w:rPr>
          <w:rFonts w:ascii="Times New Roman" w:hAnsi="Times New Roman" w:cs="Times New Roman"/>
        </w:rPr>
        <w:t>present)</w:t>
      </w:r>
    </w:p>
    <w:p w14:paraId="31380854" w14:textId="690899CF" w:rsidR="008C5FAF" w:rsidRDefault="008C5FAF" w:rsidP="00F40D56">
      <w:pPr>
        <w:pStyle w:val="Body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151B88">
        <w:rPr>
          <w:rFonts w:ascii="Times New Roman" w:hAnsi="Times New Roman" w:cs="Times New Roman"/>
          <w:sz w:val="22"/>
          <w:szCs w:val="22"/>
        </w:rPr>
        <w:t>Museum Committee, College Art Association (2008</w:t>
      </w:r>
      <w:r w:rsidR="00B438F0">
        <w:rPr>
          <w:rFonts w:ascii="Times New Roman" w:hAnsi="Times New Roman" w:cs="Times New Roman"/>
          <w:sz w:val="22"/>
          <w:szCs w:val="22"/>
        </w:rPr>
        <w:t>–</w:t>
      </w:r>
      <w:r w:rsidRPr="00151B88">
        <w:rPr>
          <w:rFonts w:ascii="Times New Roman" w:hAnsi="Times New Roman" w:cs="Times New Roman"/>
          <w:sz w:val="22"/>
          <w:szCs w:val="22"/>
        </w:rPr>
        <w:t>2011)</w:t>
      </w:r>
    </w:p>
    <w:p w14:paraId="4DA44878" w14:textId="77777777" w:rsidR="008C5FAF" w:rsidRPr="00151B88" w:rsidRDefault="008C5FAF" w:rsidP="004B558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327D0826" w14:textId="77777777" w:rsidR="008C5FAF" w:rsidRPr="00151B88" w:rsidRDefault="008C5FAF" w:rsidP="004B5583">
      <w:pPr>
        <w:pStyle w:val="Heading"/>
        <w:spacing w:before="0" w:after="0"/>
        <w:jc w:val="left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151B88">
        <w:rPr>
          <w:rFonts w:ascii="Times New Roman" w:hAnsi="Times New Roman" w:cs="Times New Roman"/>
          <w:b/>
          <w:bCs/>
          <w:color w:val="000000"/>
          <w:sz w:val="22"/>
          <w:szCs w:val="22"/>
        </w:rPr>
        <w:t>Grants/Fellowships/Awards</w:t>
      </w:r>
    </w:p>
    <w:p w14:paraId="01AE6A82" w14:textId="77777777" w:rsidR="008C5FAF" w:rsidRPr="00151B88" w:rsidRDefault="008C5FAF" w:rsidP="004B558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1B38A265" w14:textId="77777777" w:rsidR="008C5FAF" w:rsidRPr="00151B88" w:rsidRDefault="008C5FAF" w:rsidP="004B558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151B88">
        <w:rPr>
          <w:rFonts w:ascii="Times New Roman" w:hAnsi="Times New Roman" w:cs="Times New Roman"/>
          <w:sz w:val="22"/>
          <w:szCs w:val="22"/>
        </w:rPr>
        <w:t>Fellow, Center for Curatorial Leadership, 2010</w:t>
      </w:r>
    </w:p>
    <w:p w14:paraId="66BAB3C4" w14:textId="77777777" w:rsidR="008C5FAF" w:rsidRPr="00151B88" w:rsidRDefault="008C5FAF" w:rsidP="004B558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151B88">
        <w:rPr>
          <w:rFonts w:ascii="Times New Roman" w:hAnsi="Times New Roman" w:cs="Times New Roman"/>
          <w:sz w:val="22"/>
          <w:szCs w:val="22"/>
        </w:rPr>
        <w:t>Travel Grant, Kress Foundation, 2005</w:t>
      </w:r>
    </w:p>
    <w:p w14:paraId="238F4417" w14:textId="77777777" w:rsidR="008C5FAF" w:rsidRPr="00151B88" w:rsidRDefault="008C5FAF" w:rsidP="004B558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4A33F0AF" w14:textId="77777777" w:rsidR="008C5FAF" w:rsidRPr="00151B88" w:rsidRDefault="008C5FAF" w:rsidP="004B5583">
      <w:pPr>
        <w:pStyle w:val="Heading"/>
        <w:spacing w:before="0" w:after="0"/>
        <w:jc w:val="lef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151B88">
        <w:rPr>
          <w:rFonts w:ascii="Times New Roman" w:hAnsi="Times New Roman" w:cs="Times New Roman"/>
          <w:b/>
          <w:bCs/>
          <w:color w:val="000000"/>
          <w:sz w:val="22"/>
          <w:szCs w:val="22"/>
        </w:rPr>
        <w:t>Computer and Technical Skills</w:t>
      </w:r>
    </w:p>
    <w:p w14:paraId="45A54A9B" w14:textId="77777777" w:rsidR="00151B88" w:rsidRDefault="00151B88" w:rsidP="004B5583">
      <w:pPr>
        <w:pStyle w:val="Body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712BFEC3" w14:textId="0A018AAC" w:rsidR="008C5FAF" w:rsidRPr="00151B88" w:rsidRDefault="004E79EB" w:rsidP="004B558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151B88">
        <w:rPr>
          <w:rFonts w:ascii="Times New Roman" w:hAnsi="Times New Roman" w:cs="Times New Roman"/>
          <w:sz w:val="22"/>
          <w:szCs w:val="22"/>
        </w:rPr>
        <w:t xml:space="preserve">Proficient </w:t>
      </w:r>
      <w:r w:rsidR="00B438F0">
        <w:rPr>
          <w:rFonts w:ascii="Times New Roman" w:hAnsi="Times New Roman" w:cs="Times New Roman"/>
          <w:sz w:val="22"/>
          <w:szCs w:val="22"/>
        </w:rPr>
        <w:t>in</w:t>
      </w:r>
      <w:r w:rsidR="00B438F0" w:rsidRPr="00151B88">
        <w:rPr>
          <w:rFonts w:ascii="Times New Roman" w:hAnsi="Times New Roman" w:cs="Times New Roman"/>
          <w:sz w:val="22"/>
          <w:szCs w:val="22"/>
        </w:rPr>
        <w:t xml:space="preserve"> </w:t>
      </w:r>
      <w:r w:rsidR="008C5FAF" w:rsidRPr="00151B88">
        <w:rPr>
          <w:rFonts w:ascii="Times New Roman" w:hAnsi="Times New Roman" w:cs="Times New Roman"/>
          <w:sz w:val="22"/>
          <w:szCs w:val="22"/>
        </w:rPr>
        <w:t xml:space="preserve">Adobe InDesign, Adobe </w:t>
      </w:r>
      <w:proofErr w:type="spellStart"/>
      <w:r w:rsidR="008C5FAF" w:rsidRPr="00151B88">
        <w:rPr>
          <w:rFonts w:ascii="Times New Roman" w:hAnsi="Times New Roman" w:cs="Times New Roman"/>
          <w:sz w:val="22"/>
          <w:szCs w:val="22"/>
        </w:rPr>
        <w:t>PhotoShop</w:t>
      </w:r>
      <w:proofErr w:type="spellEnd"/>
      <w:r w:rsidR="008C5FAF" w:rsidRPr="00151B88">
        <w:rPr>
          <w:rFonts w:ascii="Times New Roman" w:hAnsi="Times New Roman" w:cs="Times New Roman"/>
          <w:sz w:val="22"/>
          <w:szCs w:val="22"/>
        </w:rPr>
        <w:t>, ArcGIS, AutoCAD, Microsoft Office Suite</w:t>
      </w:r>
    </w:p>
    <w:p w14:paraId="3FD9729B" w14:textId="77777777" w:rsidR="008C5FAF" w:rsidRPr="00151B88" w:rsidRDefault="008C5FAF" w:rsidP="004B558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151B88">
        <w:rPr>
          <w:rFonts w:ascii="Times New Roman" w:hAnsi="Times New Roman" w:cs="Times New Roman"/>
          <w:sz w:val="22"/>
          <w:szCs w:val="22"/>
        </w:rPr>
        <w:t xml:space="preserve">Collections Management Software: FileMaker Pro, TMS, and KE </w:t>
      </w:r>
      <w:proofErr w:type="spellStart"/>
      <w:r w:rsidRPr="00151B88">
        <w:rPr>
          <w:rFonts w:ascii="Times New Roman" w:hAnsi="Times New Roman" w:cs="Times New Roman"/>
          <w:sz w:val="22"/>
          <w:szCs w:val="22"/>
        </w:rPr>
        <w:t>EMu</w:t>
      </w:r>
      <w:proofErr w:type="spellEnd"/>
    </w:p>
    <w:p w14:paraId="140E7037" w14:textId="77777777" w:rsidR="008C5FAF" w:rsidRPr="00151B88" w:rsidRDefault="008C5FAF" w:rsidP="004B558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08F3A189" w14:textId="77777777" w:rsidR="008C5FAF" w:rsidRPr="00151B88" w:rsidRDefault="008C5FAF" w:rsidP="004B5583">
      <w:pPr>
        <w:pStyle w:val="Heading"/>
        <w:spacing w:before="0" w:after="0"/>
        <w:jc w:val="lef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151B88">
        <w:rPr>
          <w:rFonts w:ascii="Times New Roman" w:hAnsi="Times New Roman" w:cs="Times New Roman"/>
          <w:b/>
          <w:bCs/>
          <w:color w:val="000000"/>
          <w:sz w:val="22"/>
          <w:szCs w:val="22"/>
        </w:rPr>
        <w:t>languages</w:t>
      </w:r>
    </w:p>
    <w:p w14:paraId="0588B70D" w14:textId="77777777" w:rsidR="004E79EB" w:rsidRPr="00151B88" w:rsidRDefault="004E79EB" w:rsidP="004E79EB">
      <w:pPr>
        <w:spacing w:after="0" w:line="240" w:lineRule="auto"/>
      </w:pPr>
    </w:p>
    <w:p w14:paraId="68E31CA0" w14:textId="202AF5B5" w:rsidR="008C5FAF" w:rsidRPr="00151B88" w:rsidRDefault="008C5FAF" w:rsidP="004B558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151B88">
        <w:rPr>
          <w:rFonts w:ascii="Times New Roman" w:hAnsi="Times New Roman" w:cs="Times New Roman"/>
          <w:sz w:val="22"/>
          <w:szCs w:val="22"/>
        </w:rPr>
        <w:t>French, Italian</w:t>
      </w:r>
      <w:r w:rsidR="004E79EB" w:rsidRPr="00151B88">
        <w:rPr>
          <w:rFonts w:ascii="Times New Roman" w:hAnsi="Times New Roman" w:cs="Times New Roman"/>
          <w:sz w:val="22"/>
          <w:szCs w:val="22"/>
        </w:rPr>
        <w:t>: Fluent (</w:t>
      </w:r>
      <w:r w:rsidR="00B438F0">
        <w:rPr>
          <w:rFonts w:ascii="Times New Roman" w:hAnsi="Times New Roman" w:cs="Times New Roman"/>
          <w:sz w:val="22"/>
          <w:szCs w:val="22"/>
        </w:rPr>
        <w:t>r</w:t>
      </w:r>
      <w:r w:rsidR="004E79EB" w:rsidRPr="00151B88">
        <w:rPr>
          <w:rFonts w:ascii="Times New Roman" w:hAnsi="Times New Roman" w:cs="Times New Roman"/>
          <w:sz w:val="22"/>
          <w:szCs w:val="22"/>
        </w:rPr>
        <w:t xml:space="preserve">eading and </w:t>
      </w:r>
      <w:r w:rsidR="00B438F0">
        <w:rPr>
          <w:rFonts w:ascii="Times New Roman" w:hAnsi="Times New Roman" w:cs="Times New Roman"/>
          <w:sz w:val="22"/>
          <w:szCs w:val="22"/>
        </w:rPr>
        <w:t>s</w:t>
      </w:r>
      <w:r w:rsidR="004E79EB" w:rsidRPr="00151B88">
        <w:rPr>
          <w:rFonts w:ascii="Times New Roman" w:hAnsi="Times New Roman" w:cs="Times New Roman"/>
          <w:sz w:val="22"/>
          <w:szCs w:val="22"/>
        </w:rPr>
        <w:t>peaking)</w:t>
      </w:r>
    </w:p>
    <w:p w14:paraId="6BCE1B16" w14:textId="2B20ED1C" w:rsidR="008C5FAF" w:rsidRPr="00151B88" w:rsidRDefault="008C5FAF" w:rsidP="004B5583">
      <w:pPr>
        <w:pStyle w:val="Body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151B88">
        <w:rPr>
          <w:rFonts w:ascii="Times New Roman" w:hAnsi="Times New Roman" w:cs="Times New Roman"/>
          <w:sz w:val="22"/>
          <w:szCs w:val="22"/>
        </w:rPr>
        <w:t>German, Latin</w:t>
      </w:r>
      <w:r w:rsidR="0099707D">
        <w:rPr>
          <w:rFonts w:ascii="Times New Roman" w:hAnsi="Times New Roman" w:cs="Times New Roman"/>
          <w:sz w:val="22"/>
          <w:szCs w:val="22"/>
        </w:rPr>
        <w:t xml:space="preserve">: </w:t>
      </w:r>
      <w:r w:rsidR="004E79EB" w:rsidRPr="00151B88">
        <w:rPr>
          <w:rFonts w:ascii="Times New Roman" w:hAnsi="Times New Roman" w:cs="Times New Roman"/>
          <w:sz w:val="22"/>
          <w:szCs w:val="22"/>
        </w:rPr>
        <w:t xml:space="preserve">Reading </w:t>
      </w:r>
      <w:r w:rsidR="00B438F0">
        <w:rPr>
          <w:rFonts w:ascii="Times New Roman" w:hAnsi="Times New Roman" w:cs="Times New Roman"/>
          <w:sz w:val="22"/>
          <w:szCs w:val="22"/>
        </w:rPr>
        <w:t>k</w:t>
      </w:r>
      <w:r w:rsidR="00812011" w:rsidRPr="00151B88">
        <w:rPr>
          <w:rFonts w:ascii="Times New Roman" w:hAnsi="Times New Roman" w:cs="Times New Roman"/>
          <w:sz w:val="22"/>
          <w:szCs w:val="22"/>
        </w:rPr>
        <w:t>nowledge</w:t>
      </w:r>
    </w:p>
    <w:p w14:paraId="5CF20996" w14:textId="77777777" w:rsidR="00812011" w:rsidRPr="00151B88" w:rsidRDefault="00812011" w:rsidP="004B558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4C669D3A" w14:textId="77777777" w:rsidR="008C5FAF" w:rsidRPr="00151B88" w:rsidRDefault="008C5FAF" w:rsidP="004B5583">
      <w:pPr>
        <w:pStyle w:val="Heading"/>
        <w:spacing w:before="0" w:after="0"/>
        <w:jc w:val="left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151B88">
        <w:rPr>
          <w:rFonts w:ascii="Times New Roman" w:hAnsi="Times New Roman" w:cs="Times New Roman"/>
          <w:b/>
          <w:bCs/>
          <w:color w:val="000000"/>
          <w:sz w:val="22"/>
          <w:szCs w:val="22"/>
        </w:rPr>
        <w:t>professional affiliations</w:t>
      </w:r>
    </w:p>
    <w:p w14:paraId="17AA9CD4" w14:textId="77777777" w:rsidR="008C5FAF" w:rsidRPr="00151B88" w:rsidRDefault="008C5FAF" w:rsidP="004B558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074F33EE" w14:textId="77777777" w:rsidR="008C5FAF" w:rsidRPr="00151B88" w:rsidRDefault="008C5FAF" w:rsidP="004B558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151B88">
        <w:rPr>
          <w:rFonts w:ascii="Times New Roman" w:hAnsi="Times New Roman" w:cs="Times New Roman"/>
          <w:sz w:val="22"/>
          <w:szCs w:val="22"/>
        </w:rPr>
        <w:t>American Alliance of Museums</w:t>
      </w:r>
    </w:p>
    <w:p w14:paraId="0487ECCF" w14:textId="77777777" w:rsidR="008C5FAF" w:rsidRPr="00151B88" w:rsidRDefault="008C5FAF" w:rsidP="004B558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151B88">
        <w:rPr>
          <w:rFonts w:ascii="Times New Roman" w:hAnsi="Times New Roman" w:cs="Times New Roman"/>
          <w:sz w:val="22"/>
          <w:szCs w:val="22"/>
        </w:rPr>
        <w:t>Association of Art Museum Curators</w:t>
      </w:r>
    </w:p>
    <w:p w14:paraId="6D946F47" w14:textId="2935022C" w:rsidR="008C5FAF" w:rsidRPr="00151B88" w:rsidRDefault="00B438F0" w:rsidP="004B558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CAA</w:t>
      </w:r>
    </w:p>
    <w:p w14:paraId="727DEBD4" w14:textId="77777777" w:rsidR="008C5FAF" w:rsidRPr="00151B88" w:rsidRDefault="008C5FAF" w:rsidP="004B558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151B88">
        <w:rPr>
          <w:rFonts w:ascii="Times New Roman" w:hAnsi="Times New Roman" w:cs="Times New Roman"/>
          <w:sz w:val="22"/>
          <w:szCs w:val="22"/>
        </w:rPr>
        <w:t>International Center of Medieval Art</w:t>
      </w:r>
    </w:p>
    <w:p w14:paraId="63CD19BA" w14:textId="77777777" w:rsidR="00151B88" w:rsidRDefault="00151B88" w:rsidP="008C5FAF">
      <w:pPr>
        <w:pStyle w:val="Heading"/>
        <w:spacing w:before="0" w:after="0" w:line="264" w:lineRule="auto"/>
        <w:jc w:val="lef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4E60DC32" w14:textId="77777777" w:rsidR="008C5FAF" w:rsidRPr="00151B88" w:rsidRDefault="008C5FAF" w:rsidP="008C5FAF">
      <w:pPr>
        <w:pStyle w:val="Heading"/>
        <w:spacing w:before="0" w:after="0" w:line="264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151B88">
        <w:rPr>
          <w:rFonts w:ascii="Times New Roman" w:hAnsi="Times New Roman" w:cs="Times New Roman"/>
          <w:b/>
          <w:bCs/>
          <w:color w:val="000000"/>
          <w:sz w:val="22"/>
          <w:szCs w:val="22"/>
        </w:rPr>
        <w:t>references</w:t>
      </w:r>
    </w:p>
    <w:p w14:paraId="74EC4C04" w14:textId="77777777" w:rsidR="004E79EB" w:rsidRPr="00EB7ADF" w:rsidRDefault="004E79EB" w:rsidP="008C5FAF">
      <w:pPr>
        <w:pStyle w:val="Body"/>
        <w:spacing w:after="0"/>
        <w:rPr>
          <w:rFonts w:ascii="Times New Roman" w:hAnsi="Times New Roman" w:cs="Times New Roman"/>
          <w:sz w:val="22"/>
          <w:szCs w:val="22"/>
        </w:rPr>
      </w:pPr>
    </w:p>
    <w:p w14:paraId="282D3E33" w14:textId="77777777" w:rsidR="008C5FAF" w:rsidRPr="00EB7ADF" w:rsidRDefault="008C5FAF" w:rsidP="008C5FAF">
      <w:pPr>
        <w:pStyle w:val="Body"/>
        <w:spacing w:after="0"/>
        <w:rPr>
          <w:rFonts w:ascii="Times New Roman" w:eastAsia="Times New Roman" w:hAnsi="Times New Roman" w:cs="Times New Roman"/>
          <w:sz w:val="22"/>
          <w:szCs w:val="22"/>
        </w:rPr>
      </w:pPr>
      <w:r w:rsidRPr="00EB7ADF">
        <w:rPr>
          <w:rFonts w:ascii="Times New Roman" w:hAnsi="Times New Roman" w:cs="Times New Roman"/>
          <w:sz w:val="22"/>
          <w:szCs w:val="22"/>
        </w:rPr>
        <w:t>Portfolio and references available upon request.</w:t>
      </w:r>
    </w:p>
    <w:sectPr w:rsidR="008C5FAF" w:rsidRPr="00EB7ADF" w:rsidSect="00DE3438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75E12" w14:textId="77777777" w:rsidR="00C275C3" w:rsidRDefault="00C275C3" w:rsidP="00DE3438">
      <w:pPr>
        <w:spacing w:after="0" w:line="240" w:lineRule="auto"/>
      </w:pPr>
      <w:r>
        <w:separator/>
      </w:r>
    </w:p>
  </w:endnote>
  <w:endnote w:type="continuationSeparator" w:id="0">
    <w:p w14:paraId="6281402F" w14:textId="77777777" w:rsidR="00C275C3" w:rsidRDefault="00C275C3" w:rsidP="00DE3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Next Medium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oefler Text">
    <w:altName w:val="Times New Roman"/>
    <w:charset w:val="00"/>
    <w:family w:val="roman"/>
    <w:pitch w:val="default"/>
  </w:font>
  <w:font w:name="Avenir Next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73733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C4EA71" w14:textId="77777777" w:rsidR="00DE3438" w:rsidRDefault="00DE34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42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62B9BB" w14:textId="77777777" w:rsidR="00DE3438" w:rsidRDefault="00DE34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B2563" w14:textId="77777777" w:rsidR="00C275C3" w:rsidRDefault="00C275C3" w:rsidP="00DE3438">
      <w:pPr>
        <w:spacing w:after="0" w:line="240" w:lineRule="auto"/>
      </w:pPr>
      <w:r>
        <w:separator/>
      </w:r>
    </w:p>
  </w:footnote>
  <w:footnote w:type="continuationSeparator" w:id="0">
    <w:p w14:paraId="47EB98EE" w14:textId="77777777" w:rsidR="00C275C3" w:rsidRDefault="00C275C3" w:rsidP="00DE34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FAF"/>
    <w:rsid w:val="0005015B"/>
    <w:rsid w:val="00151B88"/>
    <w:rsid w:val="004B5583"/>
    <w:rsid w:val="004E79EB"/>
    <w:rsid w:val="0056217C"/>
    <w:rsid w:val="005C1CCE"/>
    <w:rsid w:val="005F35C1"/>
    <w:rsid w:val="00612FCE"/>
    <w:rsid w:val="006805B0"/>
    <w:rsid w:val="00684200"/>
    <w:rsid w:val="00812011"/>
    <w:rsid w:val="008C1D5D"/>
    <w:rsid w:val="008C5FAF"/>
    <w:rsid w:val="009756C8"/>
    <w:rsid w:val="0099707D"/>
    <w:rsid w:val="00A377B7"/>
    <w:rsid w:val="00AB0919"/>
    <w:rsid w:val="00AB589F"/>
    <w:rsid w:val="00B438F0"/>
    <w:rsid w:val="00BA2FC7"/>
    <w:rsid w:val="00C275C3"/>
    <w:rsid w:val="00C46770"/>
    <w:rsid w:val="00CB7BC7"/>
    <w:rsid w:val="00D35B35"/>
    <w:rsid w:val="00DD429F"/>
    <w:rsid w:val="00DE3438"/>
    <w:rsid w:val="00E043E7"/>
    <w:rsid w:val="00E1515F"/>
    <w:rsid w:val="00E90168"/>
    <w:rsid w:val="00EB7ADF"/>
    <w:rsid w:val="00F01502"/>
    <w:rsid w:val="00F40D56"/>
    <w:rsid w:val="00F5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13597"/>
  <w15:docId w15:val="{E13A98D1-BF28-46A9-AC1A-E5A098E5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Normal"/>
    <w:rsid w:val="008C5FAF"/>
    <w:pPr>
      <w:pBdr>
        <w:top w:val="nil"/>
        <w:left w:val="nil"/>
        <w:bottom w:val="nil"/>
        <w:right w:val="nil"/>
        <w:between w:val="nil"/>
        <w:bar w:val="nil"/>
      </w:pBdr>
      <w:spacing w:before="240" w:after="80" w:line="240" w:lineRule="auto"/>
      <w:jc w:val="center"/>
    </w:pPr>
    <w:rPr>
      <w:rFonts w:ascii="Avenir Next Medium" w:eastAsia="Arial Unicode MS" w:hAnsi="Avenir Next Medium" w:cs="Arial Unicode MS"/>
      <w:caps/>
      <w:color w:val="594B3A"/>
      <w:spacing w:val="20"/>
      <w:sz w:val="20"/>
      <w:szCs w:val="20"/>
      <w:bdr w:val="nil"/>
    </w:rPr>
  </w:style>
  <w:style w:type="paragraph" w:customStyle="1" w:styleId="Body2">
    <w:name w:val="Body 2"/>
    <w:rsid w:val="008C5FAF"/>
    <w:pPr>
      <w:pBdr>
        <w:top w:val="nil"/>
        <w:left w:val="nil"/>
        <w:bottom w:val="nil"/>
        <w:right w:val="nil"/>
        <w:between w:val="nil"/>
        <w:bar w:val="nil"/>
      </w:pBdr>
      <w:spacing w:after="180" w:line="336" w:lineRule="auto"/>
    </w:pPr>
    <w:rPr>
      <w:rFonts w:ascii="Hoefler Text" w:eastAsia="Arial Unicode MS" w:hAnsi="Hoefler Text" w:cs="Arial Unicode MS"/>
      <w:color w:val="594B3A"/>
      <w:sz w:val="20"/>
      <w:szCs w:val="20"/>
      <w:bdr w:val="nil"/>
    </w:rPr>
  </w:style>
  <w:style w:type="paragraph" w:customStyle="1" w:styleId="Body">
    <w:name w:val="Body"/>
    <w:rsid w:val="008C5FA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760"/>
      </w:tabs>
      <w:spacing w:after="180" w:line="264" w:lineRule="auto"/>
    </w:pPr>
    <w:rPr>
      <w:rFonts w:ascii="Avenir Next" w:eastAsia="Avenir Next" w:hAnsi="Avenir Next" w:cs="Avenir Next"/>
      <w:color w:val="000000"/>
      <w:sz w:val="20"/>
      <w:szCs w:val="20"/>
      <w:bdr w:val="nil"/>
    </w:rPr>
  </w:style>
  <w:style w:type="paragraph" w:customStyle="1" w:styleId="Subheading">
    <w:name w:val="Subheading"/>
    <w:next w:val="Body2"/>
    <w:rsid w:val="008C5FAF"/>
    <w:pPr>
      <w:pBdr>
        <w:top w:val="nil"/>
        <w:left w:val="nil"/>
        <w:bottom w:val="nil"/>
        <w:right w:val="nil"/>
        <w:between w:val="nil"/>
        <w:bar w:val="nil"/>
      </w:pBdr>
      <w:spacing w:before="80" w:after="40" w:line="240" w:lineRule="auto"/>
      <w:jc w:val="center"/>
    </w:pPr>
    <w:rPr>
      <w:rFonts w:ascii="Avenir Next" w:eastAsia="Arial Unicode MS" w:hAnsi="Avenir Next" w:cs="Arial Unicode MS"/>
      <w:caps/>
      <w:color w:val="594B3A"/>
      <w:spacing w:val="18"/>
      <w:sz w:val="18"/>
      <w:szCs w:val="18"/>
      <w:bdr w:val="nil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DE3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438"/>
  </w:style>
  <w:style w:type="paragraph" w:styleId="Footer">
    <w:name w:val="footer"/>
    <w:basedOn w:val="Normal"/>
    <w:link w:val="FooterChar"/>
    <w:uiPriority w:val="99"/>
    <w:unhideWhenUsed/>
    <w:rsid w:val="00DE3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438"/>
  </w:style>
  <w:style w:type="character" w:styleId="CommentReference">
    <w:name w:val="annotation reference"/>
    <w:basedOn w:val="DefaultParagraphFont"/>
    <w:uiPriority w:val="99"/>
    <w:semiHidden/>
    <w:unhideWhenUsed/>
    <w:rsid w:val="00A377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7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7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7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7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FE2E1-039D-4D82-AB81-29C7EA986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Guglielmo</dc:creator>
  <cp:lastModifiedBy>Vanessa Jalet</cp:lastModifiedBy>
  <cp:revision>3</cp:revision>
  <dcterms:created xsi:type="dcterms:W3CDTF">2019-03-19T19:16:00Z</dcterms:created>
  <dcterms:modified xsi:type="dcterms:W3CDTF">2019-03-19T19:19:00Z</dcterms:modified>
</cp:coreProperties>
</file>